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FD" w:rsidRPr="005A7BE5" w:rsidRDefault="00B6657F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4235059</wp:posOffset>
                </wp:positionH>
                <wp:positionV relativeFrom="paragraph">
                  <wp:posOffset>-346151</wp:posOffset>
                </wp:positionV>
                <wp:extent cx="2055817" cy="1160766"/>
                <wp:effectExtent l="19050" t="19050" r="2095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817" cy="1160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57F" w:rsidRDefault="00B6657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31D4F8" wp14:editId="00C5B181">
                                  <wp:extent cx="1904605" cy="1067663"/>
                                  <wp:effectExtent l="0" t="0" r="635" b="0"/>
                                  <wp:docPr id="3" name="Picture 3" descr="C:\Users\cliv\AppData\Local\Microsoft\Windows\INetCache\Content.MSO\F8AF399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liv\AppData\Local\Microsoft\Windows\INetCache\Content.MSO\F8AF399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1045" cy="1088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45pt;margin-top:-27.25pt;width:161.9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" fillcolor="white [3201]" strokeweight="3pt">
                <v:textbox>
                  <w:txbxContent>
                    <w:p w:rsidR="00B6657F" w:rsidRDefault="00B6657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31D4F8" wp14:editId="00C5B181">
                            <wp:extent cx="1904605" cy="1067663"/>
                            <wp:effectExtent l="0" t="0" r="635" b="0"/>
                            <wp:docPr id="3" name="Picture 3" descr="C:\Users\cliv\AppData\Local\Microsoft\Windows\INetCache\Content.MSO\F8AF399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liv\AppData\Local\Microsoft\Windows\INetCache\Content.MSO\F8AF399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1045" cy="1088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2E12" w:rsidRPr="005A7BE5">
        <w:rPr>
          <w:b/>
          <w:sz w:val="32"/>
          <w:szCs w:val="32"/>
          <w:u w:val="single"/>
        </w:rPr>
        <w:t>Additional Transition Material</w:t>
      </w:r>
      <w:r w:rsidR="005A7BE5">
        <w:rPr>
          <w:b/>
          <w:sz w:val="32"/>
          <w:szCs w:val="32"/>
          <w:u w:val="single"/>
        </w:rPr>
        <w:t xml:space="preserve"> - Law</w:t>
      </w:r>
    </w:p>
    <w:p w:rsidR="00622E12" w:rsidRDefault="00622E12">
      <w:r w:rsidRPr="005A7BE5">
        <w:rPr>
          <w:b/>
          <w:sz w:val="32"/>
          <w:szCs w:val="32"/>
          <w:u w:val="single"/>
        </w:rPr>
        <w:t>Designed for progressing from GCSE to A Level)</w:t>
      </w:r>
    </w:p>
    <w:p w:rsidR="00D0111B" w:rsidRDefault="00D0111B"/>
    <w:p w:rsidR="00D0111B" w:rsidRPr="005A7BE5" w:rsidRDefault="00D0111B">
      <w:pPr>
        <w:rPr>
          <w:b/>
          <w:u w:val="single"/>
        </w:rPr>
      </w:pPr>
      <w:r w:rsidRPr="005A7BE5">
        <w:rPr>
          <w:b/>
          <w:u w:val="single"/>
        </w:rPr>
        <w:t>Task 1</w:t>
      </w:r>
    </w:p>
    <w:p w:rsidR="00D0111B" w:rsidRDefault="00D0111B" w:rsidP="00465C9B">
      <w:pPr>
        <w:pStyle w:val="ListParagraph"/>
        <w:numPr>
          <w:ilvl w:val="0"/>
          <w:numId w:val="1"/>
        </w:numPr>
      </w:pPr>
      <w:r>
        <w:t xml:space="preserve">Here is a link to the </w:t>
      </w:r>
      <w:r w:rsidRPr="005A7BE5">
        <w:rPr>
          <w:b/>
          <w:color w:val="FF0000"/>
        </w:rPr>
        <w:t>European Convention on Human Rights</w:t>
      </w:r>
      <w:r>
        <w:t xml:space="preserve"> (ECHR)</w:t>
      </w:r>
      <w:r w:rsidR="005A7BE5">
        <w:t xml:space="preserve">, </w:t>
      </w:r>
      <w:hyperlink r:id="rId6" w:history="1">
        <w:r w:rsidRPr="008A1DAF">
          <w:rPr>
            <w:rStyle w:val="Hyperlink"/>
          </w:rPr>
          <w:t>http://www.hri.org/docs/ECHR50.html</w:t>
        </w:r>
      </w:hyperlink>
    </w:p>
    <w:p w:rsidR="00B6657F" w:rsidRDefault="00B6657F" w:rsidP="005A7BE5">
      <w:pPr>
        <w:pStyle w:val="ListParagraph"/>
        <w:numPr>
          <w:ilvl w:val="0"/>
          <w:numId w:val="1"/>
        </w:numPr>
      </w:pPr>
      <w:r>
        <w:t xml:space="preserve">The ECHR is a </w:t>
      </w:r>
      <w:r w:rsidRPr="00B6657F">
        <w:rPr>
          <w:b/>
        </w:rPr>
        <w:t>global</w:t>
      </w:r>
      <w:r>
        <w:t xml:space="preserve"> document, setting out worldwide human rights. So it isn’t just confined to the European nations</w:t>
      </w:r>
    </w:p>
    <w:p w:rsidR="00D0111B" w:rsidRDefault="00D0111B" w:rsidP="005A7BE5">
      <w:pPr>
        <w:pStyle w:val="ListParagraph"/>
        <w:numPr>
          <w:ilvl w:val="0"/>
          <w:numId w:val="1"/>
        </w:numPr>
      </w:pPr>
      <w:r>
        <w:t xml:space="preserve">Read </w:t>
      </w:r>
      <w:r w:rsidRPr="005A7BE5">
        <w:rPr>
          <w:b/>
        </w:rPr>
        <w:t>BOTH</w:t>
      </w:r>
      <w:r>
        <w:t xml:space="preserve"> </w:t>
      </w:r>
      <w:r w:rsidRPr="005A7BE5">
        <w:rPr>
          <w:b/>
          <w:color w:val="CC0099"/>
        </w:rPr>
        <w:t>Article 5</w:t>
      </w:r>
      <w:r>
        <w:t xml:space="preserve"> (the </w:t>
      </w:r>
      <w:r w:rsidRPr="005A7BE5">
        <w:rPr>
          <w:b/>
          <w:color w:val="CC0099"/>
        </w:rPr>
        <w:t>right to liberty</w:t>
      </w:r>
      <w:r>
        <w:t xml:space="preserve">) and </w:t>
      </w:r>
      <w:r w:rsidRPr="005A7BE5">
        <w:rPr>
          <w:b/>
          <w:color w:val="CC0099"/>
        </w:rPr>
        <w:t>Article 11</w:t>
      </w:r>
      <w:r>
        <w:t xml:space="preserve"> (the </w:t>
      </w:r>
      <w:r w:rsidRPr="005A7BE5">
        <w:rPr>
          <w:b/>
          <w:color w:val="CC0099"/>
        </w:rPr>
        <w:t>right to peaceful assembly</w:t>
      </w:r>
      <w:r>
        <w:t>)</w:t>
      </w:r>
    </w:p>
    <w:p w:rsidR="00D0111B" w:rsidRDefault="00D0111B"/>
    <w:p w:rsidR="00D0111B" w:rsidRPr="005A7BE5" w:rsidRDefault="00D0111B">
      <w:pPr>
        <w:rPr>
          <w:b/>
          <w:u w:val="single"/>
        </w:rPr>
      </w:pPr>
      <w:r w:rsidRPr="005A7BE5">
        <w:rPr>
          <w:b/>
          <w:u w:val="single"/>
        </w:rPr>
        <w:t>Task 2</w:t>
      </w:r>
    </w:p>
    <w:p w:rsidR="00A02E58" w:rsidRDefault="00D0111B" w:rsidP="005A7BE5">
      <w:pPr>
        <w:pStyle w:val="ListParagraph"/>
        <w:numPr>
          <w:ilvl w:val="0"/>
          <w:numId w:val="2"/>
        </w:numPr>
      </w:pPr>
      <w:r>
        <w:t xml:space="preserve">Using the internet, find and read the </w:t>
      </w:r>
      <w:r w:rsidRPr="005A7BE5">
        <w:rPr>
          <w:b/>
          <w:color w:val="FF0000"/>
        </w:rPr>
        <w:t>Health Protection (Coronavirus Restrictions) (England) Regulations 2020</w:t>
      </w:r>
      <w:r w:rsidR="005A7BE5">
        <w:t xml:space="preserve"> – here’s a link, </w:t>
      </w:r>
      <w:hyperlink r:id="rId7" w:history="1">
        <w:r w:rsidR="00A02E58" w:rsidRPr="008A1DAF">
          <w:rPr>
            <w:rStyle w:val="Hyperlink"/>
          </w:rPr>
          <w:t>http://www.legislation.gov.uk/uksi/2020/350/made</w:t>
        </w:r>
      </w:hyperlink>
      <w:r w:rsidR="00A02E58">
        <w:t xml:space="preserve"> </w:t>
      </w:r>
    </w:p>
    <w:p w:rsidR="00D0111B" w:rsidRDefault="005A7BE5" w:rsidP="005A7BE5">
      <w:pPr>
        <w:pStyle w:val="ListParagraph"/>
        <w:numPr>
          <w:ilvl w:val="0"/>
          <w:numId w:val="2"/>
        </w:numPr>
      </w:pPr>
      <w:r>
        <w:t xml:space="preserve">The Regulations, (otherwise known as a Statutory Instrument) </w:t>
      </w:r>
      <w:r w:rsidR="00A02E58">
        <w:t>were written by the current serving Secretary of State for Hea</w:t>
      </w:r>
      <w:r>
        <w:t>lth, Matt Hancock in March 2020</w:t>
      </w:r>
    </w:p>
    <w:p w:rsidR="00A02E58" w:rsidRDefault="00A02E58" w:rsidP="005A7BE5">
      <w:pPr>
        <w:pStyle w:val="ListParagraph"/>
        <w:numPr>
          <w:ilvl w:val="0"/>
          <w:numId w:val="2"/>
        </w:numPr>
      </w:pPr>
      <w:r>
        <w:t>Pay particular attention to:-</w:t>
      </w:r>
    </w:p>
    <w:p w:rsidR="00A02E58" w:rsidRDefault="00A02E58" w:rsidP="005A7BE5">
      <w:pPr>
        <w:pStyle w:val="ListParagraph"/>
        <w:numPr>
          <w:ilvl w:val="1"/>
          <w:numId w:val="2"/>
        </w:numPr>
      </w:pPr>
      <w:r w:rsidRPr="005A7BE5">
        <w:rPr>
          <w:b/>
          <w:color w:val="CC0099"/>
        </w:rPr>
        <w:t>Regulation 4</w:t>
      </w:r>
      <w:r>
        <w:t xml:space="preserve"> - ‘Requirement to close businesses and premises during the emergency’</w:t>
      </w:r>
    </w:p>
    <w:p w:rsidR="00A02E58" w:rsidRDefault="00A02E58" w:rsidP="005A7BE5">
      <w:pPr>
        <w:pStyle w:val="ListParagraph"/>
        <w:numPr>
          <w:ilvl w:val="1"/>
          <w:numId w:val="2"/>
        </w:numPr>
      </w:pPr>
      <w:r w:rsidRPr="005A7BE5">
        <w:rPr>
          <w:b/>
          <w:color w:val="CC0099"/>
        </w:rPr>
        <w:t>Regulation 6</w:t>
      </w:r>
      <w:r>
        <w:t xml:space="preserve"> - ‘Restrictions on movement’</w:t>
      </w:r>
    </w:p>
    <w:p w:rsidR="00A02E58" w:rsidRDefault="00A02E58" w:rsidP="005A7BE5">
      <w:pPr>
        <w:pStyle w:val="ListParagraph"/>
        <w:numPr>
          <w:ilvl w:val="1"/>
          <w:numId w:val="2"/>
        </w:numPr>
      </w:pPr>
      <w:r w:rsidRPr="005A7BE5">
        <w:rPr>
          <w:b/>
          <w:color w:val="CC0099"/>
        </w:rPr>
        <w:t>Regulation 7</w:t>
      </w:r>
      <w:r w:rsidRPr="005A7BE5">
        <w:rPr>
          <w:color w:val="CC0099"/>
        </w:rPr>
        <w:t xml:space="preserve"> </w:t>
      </w:r>
      <w:r>
        <w:t>- ‘Restrictions on gatherings’</w:t>
      </w:r>
    </w:p>
    <w:p w:rsidR="00A02E58" w:rsidRDefault="00A02E58" w:rsidP="005A7BE5">
      <w:pPr>
        <w:pStyle w:val="ListParagraph"/>
        <w:numPr>
          <w:ilvl w:val="1"/>
          <w:numId w:val="2"/>
        </w:numPr>
      </w:pPr>
      <w:r w:rsidRPr="005A7BE5">
        <w:rPr>
          <w:b/>
          <w:color w:val="CC0099"/>
        </w:rPr>
        <w:t>Regulation 9</w:t>
      </w:r>
      <w:r>
        <w:t xml:space="preserve"> – ‘Offences and penalties’</w:t>
      </w:r>
    </w:p>
    <w:p w:rsidR="00A02E58" w:rsidRDefault="00A02E58"/>
    <w:p w:rsidR="00A02E58" w:rsidRPr="005A7BE5" w:rsidRDefault="00A02E58">
      <w:pPr>
        <w:rPr>
          <w:b/>
          <w:u w:val="single"/>
        </w:rPr>
      </w:pPr>
      <w:r w:rsidRPr="005A7BE5">
        <w:rPr>
          <w:b/>
          <w:u w:val="single"/>
        </w:rPr>
        <w:t>Task 3</w:t>
      </w:r>
    </w:p>
    <w:p w:rsidR="00A02E58" w:rsidRDefault="00746F1D">
      <w:r>
        <w:t>Discuss</w:t>
      </w:r>
      <w:r w:rsidR="00B6657F">
        <w:t xml:space="preserve"> the following</w:t>
      </w:r>
      <w:r>
        <w:t xml:space="preserve">, using no more than </w:t>
      </w:r>
      <w:proofErr w:type="gramStart"/>
      <w:r>
        <w:t>2</w:t>
      </w:r>
      <w:proofErr w:type="gramEnd"/>
      <w:r>
        <w:t xml:space="preserve"> sides of A4 paper</w:t>
      </w:r>
      <w:r w:rsidR="00A02E58">
        <w:t>:-</w:t>
      </w:r>
    </w:p>
    <w:p w:rsidR="005A7BE5" w:rsidRDefault="00746F1D" w:rsidP="005A7BE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In a nation</w:t>
      </w:r>
      <w:r w:rsidR="005A7BE5">
        <w:t>al emergency such as a pandemic</w:t>
      </w:r>
      <w:r>
        <w:t xml:space="preserve">, it may be justified to </w:t>
      </w:r>
      <w:r>
        <w:t xml:space="preserve">close </w:t>
      </w:r>
      <w:r>
        <w:t xml:space="preserve">businesses and </w:t>
      </w:r>
      <w:r>
        <w:t xml:space="preserve">limit the </w:t>
      </w:r>
      <w:r w:rsidR="005A7BE5">
        <w:t xml:space="preserve">rights of </w:t>
      </w:r>
      <w:r>
        <w:t>individual</w:t>
      </w:r>
      <w:r w:rsidR="005A7BE5">
        <w:t>s</w:t>
      </w:r>
      <w:r>
        <w:t xml:space="preserve"> to </w:t>
      </w:r>
      <w:r>
        <w:t>freedom of movement</w:t>
      </w:r>
      <w:r w:rsidR="00B6657F">
        <w:t>/liberty</w:t>
      </w:r>
      <w:r>
        <w:t xml:space="preserve">, while further restricting their ability to take part in gatherings. </w:t>
      </w:r>
    </w:p>
    <w:p w:rsidR="005A7BE5" w:rsidRDefault="00A02E58" w:rsidP="00B6657F">
      <w:pPr>
        <w:pStyle w:val="ListParagraph"/>
        <w:numPr>
          <w:ilvl w:val="0"/>
          <w:numId w:val="3"/>
        </w:numPr>
      </w:pPr>
      <w:r>
        <w:t xml:space="preserve">Discuss whether </w:t>
      </w:r>
      <w:r w:rsidR="00B6657F">
        <w:t>you agree with this statement</w:t>
      </w:r>
      <w:r w:rsidR="00746F1D">
        <w:t xml:space="preserve"> </w:t>
      </w:r>
    </w:p>
    <w:p w:rsidR="005A7BE5" w:rsidRDefault="00746F1D" w:rsidP="00B6657F">
      <w:pPr>
        <w:pStyle w:val="ListParagraph"/>
        <w:numPr>
          <w:ilvl w:val="0"/>
          <w:numId w:val="3"/>
        </w:numPr>
      </w:pPr>
      <w:proofErr w:type="gramStart"/>
      <w:r>
        <w:t xml:space="preserve">Can </w:t>
      </w:r>
      <w:r w:rsidR="00A02E58">
        <w:t xml:space="preserve">the </w:t>
      </w:r>
      <w:r>
        <w:t xml:space="preserve">measures </w:t>
      </w:r>
      <w:r w:rsidR="00A02E58">
        <w:t xml:space="preserve">contained in the </w:t>
      </w:r>
      <w:r w:rsidR="00A02E58" w:rsidRPr="00B6657F">
        <w:rPr>
          <w:b/>
          <w:color w:val="FF0000"/>
        </w:rPr>
        <w:t xml:space="preserve">Coronavirus Regulations </w:t>
      </w:r>
      <w:r w:rsidRPr="00B6657F">
        <w:rPr>
          <w:b/>
          <w:color w:val="FF0000"/>
        </w:rPr>
        <w:t>2020</w:t>
      </w:r>
      <w:r w:rsidRPr="00B6657F">
        <w:rPr>
          <w:color w:val="FF0000"/>
        </w:rPr>
        <w:t xml:space="preserve"> </w:t>
      </w:r>
      <w:r>
        <w:t>be viewed</w:t>
      </w:r>
      <w:proofErr w:type="gramEnd"/>
      <w:r>
        <w:t xml:space="preserve"> as a necessary precaution to save life? </w:t>
      </w:r>
    </w:p>
    <w:p w:rsidR="00A02E58" w:rsidRDefault="00B6657F" w:rsidP="00B6657F">
      <w:pPr>
        <w:pStyle w:val="ListParagraph"/>
        <w:numPr>
          <w:ilvl w:val="0"/>
          <w:numId w:val="3"/>
        </w:numPr>
      </w:pPr>
      <w:r>
        <w:t xml:space="preserve">Alternatively, would you argue that the </w:t>
      </w:r>
      <w:bookmarkStart w:id="0" w:name="_GoBack"/>
      <w:bookmarkEnd w:id="0"/>
      <w:r w:rsidR="000B3EC3">
        <w:rPr>
          <w:b/>
          <w:color w:val="FF0000"/>
        </w:rPr>
        <w:t>Coronavirus R</w:t>
      </w:r>
      <w:r w:rsidR="000B3EC3" w:rsidRPr="000B3EC3">
        <w:rPr>
          <w:b/>
          <w:color w:val="FF0000"/>
        </w:rPr>
        <w:t>egulations</w:t>
      </w:r>
      <w:r w:rsidR="000B3EC3">
        <w:t xml:space="preserve"> show a total disregard for the </w:t>
      </w:r>
      <w:r>
        <w:t xml:space="preserve">rights in </w:t>
      </w:r>
      <w:r w:rsidR="00746F1D" w:rsidRPr="000B3EC3">
        <w:rPr>
          <w:b/>
          <w:color w:val="CC0099"/>
        </w:rPr>
        <w:t xml:space="preserve">Articles 5 and 11 </w:t>
      </w:r>
      <w:r w:rsidR="00746F1D">
        <w:t xml:space="preserve">of the </w:t>
      </w:r>
      <w:r w:rsidR="00746F1D" w:rsidRPr="000B3EC3">
        <w:rPr>
          <w:b/>
          <w:color w:val="FF0000"/>
        </w:rPr>
        <w:t>Euro</w:t>
      </w:r>
      <w:r w:rsidR="000B3EC3" w:rsidRPr="000B3EC3">
        <w:rPr>
          <w:b/>
          <w:color w:val="FF0000"/>
        </w:rPr>
        <w:t>pean Convention on Human Rights</w:t>
      </w:r>
      <w:r w:rsidR="002F33F6">
        <w:t>?</w:t>
      </w:r>
    </w:p>
    <w:p w:rsidR="00A02E58" w:rsidRDefault="00A02E58"/>
    <w:p w:rsidR="00A02E58" w:rsidRDefault="00A02E58"/>
    <w:p w:rsidR="00A02E58" w:rsidRDefault="00A02E58"/>
    <w:sectPr w:rsidR="00A02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57E2"/>
    <w:multiLevelType w:val="hybridMultilevel"/>
    <w:tmpl w:val="97D2FD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7190"/>
    <w:multiLevelType w:val="hybridMultilevel"/>
    <w:tmpl w:val="E58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961A5"/>
    <w:multiLevelType w:val="hybridMultilevel"/>
    <w:tmpl w:val="67B29C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12"/>
    <w:rsid w:val="000B3EC3"/>
    <w:rsid w:val="002F33F6"/>
    <w:rsid w:val="005A7BE5"/>
    <w:rsid w:val="00622E12"/>
    <w:rsid w:val="00746F1D"/>
    <w:rsid w:val="00995D75"/>
    <w:rsid w:val="00A02E58"/>
    <w:rsid w:val="00B6657F"/>
    <w:rsid w:val="00CC5972"/>
    <w:rsid w:val="00D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930C"/>
  <w15:chartTrackingRefBased/>
  <w15:docId w15:val="{572AF0E5-6264-428D-B878-7703ADC5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1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si/2020/350/m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i.org/docs/ECHR50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Chimene Livingstone</dc:creator>
  <cp:keywords/>
  <dc:description/>
  <cp:lastModifiedBy>Chimene Livingstone</cp:lastModifiedBy>
  <cp:revision>3</cp:revision>
  <dcterms:created xsi:type="dcterms:W3CDTF">2020-06-12T18:24:00Z</dcterms:created>
  <dcterms:modified xsi:type="dcterms:W3CDTF">2020-06-12T19:18:00Z</dcterms:modified>
</cp:coreProperties>
</file>