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F3ACD" w14:textId="77777777" w:rsidR="00C27325" w:rsidRPr="000116A0" w:rsidRDefault="00A44EAD" w:rsidP="00C27325">
      <w:pPr>
        <w:pStyle w:val="MH"/>
        <w:jc w:val="right"/>
        <w:rPr>
          <w:rFonts w:ascii="Calibri" w:hAnsi="Calibri" w:cs="Calibri"/>
          <w:sz w:val="24"/>
          <w:szCs w:val="24"/>
        </w:rPr>
      </w:pPr>
      <w:r w:rsidRPr="000116A0">
        <w:rPr>
          <w:rFonts w:ascii="Calibri" w:hAnsi="Calibri" w:cs="Calibri"/>
          <w:sz w:val="24"/>
          <w:szCs w:val="24"/>
        </w:rPr>
        <w:tab/>
      </w:r>
      <w:r w:rsidRPr="000116A0">
        <w:rPr>
          <w:rFonts w:ascii="Calibri" w:hAnsi="Calibri" w:cs="Calibri"/>
          <w:sz w:val="24"/>
          <w:szCs w:val="24"/>
        </w:rPr>
        <w:tab/>
      </w:r>
      <w:r w:rsidRPr="000116A0">
        <w:rPr>
          <w:rFonts w:ascii="Calibri" w:hAnsi="Calibri" w:cs="Calibri"/>
          <w:sz w:val="24"/>
          <w:szCs w:val="24"/>
        </w:rPr>
        <w:tab/>
      </w:r>
      <w:r w:rsidRPr="000116A0">
        <w:rPr>
          <w:rFonts w:ascii="Calibri" w:hAnsi="Calibri" w:cs="Calibri"/>
          <w:sz w:val="24"/>
          <w:szCs w:val="24"/>
        </w:rPr>
        <w:tab/>
      </w:r>
      <w:r w:rsidRPr="000116A0">
        <w:rPr>
          <w:rFonts w:ascii="Calibri" w:hAnsi="Calibri" w:cs="Calibri"/>
          <w:sz w:val="24"/>
          <w:szCs w:val="24"/>
        </w:rPr>
        <w:tab/>
      </w:r>
      <w:r w:rsidRPr="000116A0">
        <w:rPr>
          <w:rFonts w:ascii="Calibri" w:hAnsi="Calibri" w:cs="Calibri"/>
          <w:sz w:val="24"/>
          <w:szCs w:val="24"/>
        </w:rPr>
        <w:tab/>
      </w:r>
      <w:r w:rsidR="00BE6389" w:rsidRPr="000116A0">
        <w:rPr>
          <w:rFonts w:ascii="Calibri" w:hAnsi="Calibri" w:cs="Calibri"/>
          <w:noProof/>
          <w:sz w:val="24"/>
          <w:szCs w:val="24"/>
          <w:lang w:eastAsia="en-GB"/>
        </w:rPr>
        <w:tab/>
      </w:r>
      <w:r w:rsidR="00BE6389" w:rsidRPr="000116A0">
        <w:rPr>
          <w:rFonts w:ascii="Calibri" w:hAnsi="Calibri" w:cs="Calibri"/>
          <w:noProof/>
          <w:sz w:val="24"/>
          <w:szCs w:val="24"/>
          <w:lang w:eastAsia="en-GB"/>
        </w:rPr>
        <w:tab/>
      </w:r>
      <w:r w:rsidR="00BE6389" w:rsidRPr="000116A0">
        <w:rPr>
          <w:rFonts w:ascii="Calibri" w:hAnsi="Calibri" w:cs="Calibri"/>
          <w:noProof/>
          <w:sz w:val="24"/>
          <w:szCs w:val="24"/>
          <w:lang w:eastAsia="en-GB"/>
        </w:rPr>
        <w:tab/>
      </w:r>
      <w:r w:rsidR="00BE6389" w:rsidRPr="000116A0">
        <w:rPr>
          <w:rFonts w:ascii="Calibri" w:hAnsi="Calibri" w:cs="Calibri"/>
          <w:noProof/>
          <w:sz w:val="24"/>
          <w:szCs w:val="24"/>
          <w:lang w:eastAsia="en-GB"/>
        </w:rPr>
        <w:tab/>
      </w:r>
    </w:p>
    <w:p w14:paraId="003FA4B1" w14:textId="77777777" w:rsidR="00C27325" w:rsidRPr="000116A0" w:rsidRDefault="00C27325" w:rsidP="00C27325">
      <w:pPr>
        <w:pStyle w:val="MH"/>
        <w:jc w:val="right"/>
        <w:rPr>
          <w:rFonts w:ascii="Calibri" w:hAnsi="Calibri" w:cs="Calibri"/>
          <w:sz w:val="24"/>
          <w:szCs w:val="24"/>
        </w:rPr>
      </w:pPr>
      <w:r w:rsidRPr="000116A0">
        <w:rPr>
          <w:rFonts w:ascii="Calibri" w:hAnsi="Calibri" w:cs="Calibri"/>
          <w:noProof/>
          <w:sz w:val="24"/>
          <w:szCs w:val="24"/>
          <w:lang w:eastAsia="en-GB"/>
        </w:rPr>
        <w:drawing>
          <wp:inline distT="0" distB="0" distL="0" distR="0" wp14:anchorId="17AE6AE8" wp14:editId="1947F749">
            <wp:extent cx="1390650" cy="685800"/>
            <wp:effectExtent l="0" t="0" r="0" b="0"/>
            <wp:docPr id="2" name="Picture 2" descr="blue text on white landscap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text on white landscape-0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390650" cy="685800"/>
                    </a:xfrm>
                    <a:prstGeom prst="rect">
                      <a:avLst/>
                    </a:prstGeom>
                    <a:noFill/>
                    <a:ln>
                      <a:noFill/>
                    </a:ln>
                  </pic:spPr>
                </pic:pic>
              </a:graphicData>
            </a:graphic>
          </wp:inline>
        </w:drawing>
      </w:r>
    </w:p>
    <w:p w14:paraId="249DC217" w14:textId="77777777" w:rsidR="00C27325" w:rsidRPr="000116A0" w:rsidRDefault="00C27325" w:rsidP="00C27325">
      <w:pPr>
        <w:pStyle w:val="MH"/>
        <w:rPr>
          <w:rFonts w:ascii="Calibri" w:hAnsi="Calibri" w:cs="Calibri"/>
          <w:sz w:val="24"/>
          <w:szCs w:val="24"/>
        </w:rPr>
      </w:pPr>
      <w:r w:rsidRPr="000116A0">
        <w:rPr>
          <w:rFonts w:ascii="Calibri" w:hAnsi="Calibri" w:cs="Calibri"/>
          <w:sz w:val="24"/>
          <w:szCs w:val="24"/>
        </w:rPr>
        <w:t>JOB DESCRIPTION</w:t>
      </w:r>
    </w:p>
    <w:p w14:paraId="532BB124" w14:textId="77777777" w:rsidR="00C27325" w:rsidRPr="000116A0" w:rsidRDefault="00C27325" w:rsidP="00C27325">
      <w:pPr>
        <w:pStyle w:val="MH"/>
        <w:jc w:val="left"/>
        <w:rPr>
          <w:rFonts w:ascii="Calibri" w:hAnsi="Calibri" w:cs="Calibri"/>
          <w:sz w:val="24"/>
          <w:szCs w:val="24"/>
        </w:rPr>
      </w:pPr>
    </w:p>
    <w:p w14:paraId="4E379090" w14:textId="77777777" w:rsidR="00C27325" w:rsidRPr="000116A0" w:rsidRDefault="00C27325" w:rsidP="00C27325">
      <w:pPr>
        <w:pStyle w:val="MH"/>
        <w:ind w:firstLine="720"/>
        <w:jc w:val="left"/>
        <w:rPr>
          <w:rFonts w:ascii="Calibri" w:hAnsi="Calibri" w:cs="Calibri"/>
          <w:sz w:val="24"/>
          <w:szCs w:val="24"/>
        </w:rPr>
      </w:pPr>
    </w:p>
    <w:p w14:paraId="44B1C006" w14:textId="04D26FEA" w:rsidR="00C27325" w:rsidRPr="000116A0" w:rsidRDefault="002D02A5" w:rsidP="00C27325">
      <w:pPr>
        <w:pStyle w:val="MH"/>
        <w:ind w:firstLine="720"/>
        <w:jc w:val="left"/>
        <w:rPr>
          <w:rFonts w:ascii="Calibri" w:hAnsi="Calibri" w:cs="Calibri"/>
          <w:sz w:val="24"/>
          <w:szCs w:val="24"/>
        </w:rPr>
      </w:pPr>
      <w:r w:rsidRPr="000116A0">
        <w:rPr>
          <w:rFonts w:ascii="Calibri" w:hAnsi="Calibri" w:cs="Calibri"/>
          <w:sz w:val="24"/>
          <w:szCs w:val="24"/>
        </w:rPr>
        <w:t>POST TITLE:</w:t>
      </w:r>
      <w:r w:rsidRPr="000116A0">
        <w:rPr>
          <w:rFonts w:ascii="Calibri" w:hAnsi="Calibri" w:cs="Calibri"/>
          <w:sz w:val="24"/>
          <w:szCs w:val="24"/>
        </w:rPr>
        <w:tab/>
      </w:r>
      <w:r w:rsidR="006035F3">
        <w:rPr>
          <w:rFonts w:ascii="Calibri" w:hAnsi="Calibri" w:cs="Calibri"/>
          <w:sz w:val="24"/>
          <w:szCs w:val="24"/>
        </w:rPr>
        <w:tab/>
      </w:r>
      <w:r w:rsidR="006035F3">
        <w:rPr>
          <w:rFonts w:ascii="Calibri" w:hAnsi="Calibri" w:cs="Calibri"/>
          <w:sz w:val="24"/>
          <w:szCs w:val="24"/>
        </w:rPr>
        <w:tab/>
      </w:r>
      <w:r w:rsidR="006035F3" w:rsidRPr="006035F3">
        <w:rPr>
          <w:rFonts w:ascii="Calibri" w:hAnsi="Calibri" w:cs="Calibri"/>
          <w:b w:val="0"/>
          <w:sz w:val="24"/>
          <w:szCs w:val="24"/>
        </w:rPr>
        <w:t>Faculty Administrator Assistant</w:t>
      </w:r>
      <w:r w:rsidRPr="000116A0">
        <w:rPr>
          <w:rFonts w:ascii="Calibri" w:hAnsi="Calibri" w:cs="Calibri"/>
          <w:sz w:val="24"/>
          <w:szCs w:val="24"/>
        </w:rPr>
        <w:tab/>
      </w:r>
    </w:p>
    <w:p w14:paraId="72208C9B" w14:textId="77777777" w:rsidR="007D49B1" w:rsidRPr="006035F3" w:rsidRDefault="007D49B1" w:rsidP="00C27325">
      <w:pPr>
        <w:pStyle w:val="MH"/>
        <w:ind w:firstLine="720"/>
        <w:jc w:val="left"/>
        <w:rPr>
          <w:rFonts w:ascii="Calibri" w:hAnsi="Calibri" w:cs="Calibri"/>
          <w:b w:val="0"/>
          <w:sz w:val="24"/>
          <w:szCs w:val="24"/>
        </w:rPr>
      </w:pPr>
      <w:r w:rsidRPr="000116A0">
        <w:rPr>
          <w:rFonts w:ascii="Calibri" w:hAnsi="Calibri" w:cs="Calibri"/>
          <w:sz w:val="24"/>
          <w:szCs w:val="24"/>
        </w:rPr>
        <w:t>SCALE/SCALE-POINT:</w:t>
      </w:r>
      <w:r w:rsidR="006035F3">
        <w:rPr>
          <w:rFonts w:ascii="Calibri" w:hAnsi="Calibri" w:cs="Calibri"/>
          <w:sz w:val="24"/>
          <w:szCs w:val="24"/>
        </w:rPr>
        <w:tab/>
      </w:r>
      <w:r w:rsidR="006035F3">
        <w:rPr>
          <w:rFonts w:ascii="Calibri" w:hAnsi="Calibri" w:cs="Calibri"/>
          <w:sz w:val="24"/>
          <w:szCs w:val="24"/>
        </w:rPr>
        <w:tab/>
      </w:r>
      <w:r w:rsidR="006035F3" w:rsidRPr="006035F3">
        <w:rPr>
          <w:rFonts w:ascii="Calibri" w:hAnsi="Calibri" w:cs="Calibri"/>
          <w:b w:val="0"/>
          <w:sz w:val="24"/>
          <w:szCs w:val="24"/>
        </w:rPr>
        <w:t>3 to 4, scale point 13 to 18</w:t>
      </w:r>
    </w:p>
    <w:p w14:paraId="65BEFBC2" w14:textId="77777777" w:rsidR="00C27325" w:rsidRPr="000116A0" w:rsidRDefault="00C27325" w:rsidP="00C27325">
      <w:pPr>
        <w:pStyle w:val="SH"/>
        <w:ind w:hanging="2880"/>
        <w:rPr>
          <w:rFonts w:ascii="Calibri" w:hAnsi="Calibri" w:cs="Calibri"/>
          <w:b w:val="0"/>
          <w:sz w:val="24"/>
          <w:szCs w:val="24"/>
        </w:rPr>
      </w:pPr>
      <w:r w:rsidRPr="000116A0">
        <w:rPr>
          <w:rFonts w:ascii="Calibri" w:hAnsi="Calibri" w:cs="Calibri"/>
          <w:sz w:val="24"/>
          <w:szCs w:val="24"/>
        </w:rPr>
        <w:t>POST TITLE:</w:t>
      </w:r>
      <w:r w:rsidRPr="000116A0">
        <w:rPr>
          <w:rFonts w:ascii="Calibri" w:hAnsi="Calibri" w:cs="Calibri"/>
          <w:sz w:val="24"/>
          <w:szCs w:val="24"/>
        </w:rPr>
        <w:tab/>
      </w:r>
      <w:r w:rsidRPr="000116A0">
        <w:rPr>
          <w:rFonts w:ascii="Calibri" w:hAnsi="Calibri" w:cs="Calibri"/>
          <w:sz w:val="24"/>
          <w:szCs w:val="24"/>
        </w:rPr>
        <w:tab/>
        <w:t>RESPONSIBLE TO:</w:t>
      </w:r>
      <w:r w:rsidRPr="000116A0">
        <w:rPr>
          <w:rFonts w:ascii="Calibri" w:hAnsi="Calibri" w:cs="Calibri"/>
          <w:sz w:val="24"/>
          <w:szCs w:val="24"/>
        </w:rPr>
        <w:tab/>
      </w:r>
      <w:r w:rsidRPr="000116A0">
        <w:rPr>
          <w:rFonts w:ascii="Calibri" w:hAnsi="Calibri" w:cs="Calibri"/>
          <w:b w:val="0"/>
          <w:sz w:val="24"/>
          <w:szCs w:val="24"/>
        </w:rPr>
        <w:t xml:space="preserve"> </w:t>
      </w:r>
      <w:r w:rsidR="006035F3">
        <w:rPr>
          <w:rFonts w:ascii="Calibri" w:hAnsi="Calibri" w:cs="Calibri"/>
          <w:b w:val="0"/>
          <w:sz w:val="24"/>
          <w:szCs w:val="24"/>
        </w:rPr>
        <w:tab/>
        <w:t>Heads of Faculty</w:t>
      </w:r>
    </w:p>
    <w:p w14:paraId="6ACD3F94" w14:textId="77777777" w:rsidR="00C27325" w:rsidRPr="000116A0" w:rsidRDefault="00C27325" w:rsidP="00C27325">
      <w:pPr>
        <w:pStyle w:val="SH"/>
        <w:ind w:left="3600" w:hanging="2880"/>
        <w:rPr>
          <w:rFonts w:ascii="Calibri" w:hAnsi="Calibri" w:cs="Calibri"/>
          <w:b w:val="0"/>
          <w:sz w:val="24"/>
          <w:szCs w:val="24"/>
        </w:rPr>
      </w:pPr>
    </w:p>
    <w:p w14:paraId="5F0D0581" w14:textId="77777777" w:rsidR="00C27325" w:rsidRPr="000116A0" w:rsidRDefault="00C27325" w:rsidP="00C27325">
      <w:pPr>
        <w:pStyle w:val="I1"/>
        <w:ind w:firstLine="0"/>
        <w:contextualSpacing/>
        <w:outlineLvl w:val="0"/>
        <w:rPr>
          <w:rFonts w:ascii="Calibri" w:hAnsi="Calibri" w:cs="Calibri"/>
          <w:b/>
          <w:szCs w:val="24"/>
        </w:rPr>
      </w:pPr>
      <w:r w:rsidRPr="000116A0">
        <w:rPr>
          <w:rFonts w:ascii="Calibri" w:hAnsi="Calibri" w:cs="Calibri"/>
          <w:b/>
          <w:szCs w:val="24"/>
        </w:rPr>
        <w:t>THE COLLEGE</w:t>
      </w:r>
    </w:p>
    <w:p w14:paraId="1198FFB5" w14:textId="77777777" w:rsidR="00C27325" w:rsidRPr="000116A0" w:rsidRDefault="00C27325" w:rsidP="002D02A5">
      <w:pPr>
        <w:spacing w:after="200"/>
        <w:ind w:left="720"/>
        <w:contextualSpacing/>
        <w:rPr>
          <w:rFonts w:ascii="Calibri" w:eastAsia="Calibri" w:hAnsi="Calibri" w:cs="Calibri"/>
          <w:szCs w:val="24"/>
        </w:rPr>
      </w:pPr>
      <w:r w:rsidRPr="000116A0">
        <w:rPr>
          <w:rFonts w:ascii="Calibri" w:eastAsia="Calibri" w:hAnsi="Calibri" w:cs="Calibri"/>
          <w:szCs w:val="24"/>
        </w:rPr>
        <w:t xml:space="preserve">The sixth form college for South Oxfordshire and the Thames Valley, The Henley College attracts highly ambitious students from over 100 schools across Buckinghamshire, Berkshire and South Oxfordshire, thanks to its reputation, the quality of its courses and excellent transport links. </w:t>
      </w:r>
    </w:p>
    <w:p w14:paraId="35966E10" w14:textId="77777777" w:rsidR="00C27325" w:rsidRPr="000116A0" w:rsidRDefault="00C27325" w:rsidP="002D02A5">
      <w:pPr>
        <w:spacing w:after="200" w:line="120" w:lineRule="auto"/>
        <w:contextualSpacing/>
        <w:rPr>
          <w:rFonts w:ascii="Calibri" w:eastAsia="Calibri" w:hAnsi="Calibri" w:cs="Calibri"/>
          <w:szCs w:val="24"/>
        </w:rPr>
      </w:pPr>
    </w:p>
    <w:p w14:paraId="67093533" w14:textId="77777777" w:rsidR="00C27325" w:rsidRPr="000116A0" w:rsidRDefault="00C27325" w:rsidP="002D02A5">
      <w:pPr>
        <w:spacing w:after="200"/>
        <w:ind w:left="720"/>
        <w:contextualSpacing/>
        <w:rPr>
          <w:rFonts w:ascii="Calibri" w:eastAsia="Calibri" w:hAnsi="Calibri" w:cs="Calibri"/>
          <w:szCs w:val="24"/>
        </w:rPr>
      </w:pPr>
      <w:r w:rsidRPr="000116A0">
        <w:rPr>
          <w:rFonts w:ascii="Calibri" w:eastAsia="Calibri" w:hAnsi="Calibri" w:cs="Calibri"/>
          <w:szCs w:val="24"/>
        </w:rPr>
        <w:t xml:space="preserve">With over 40 high-achieving A Level and vocational diploma courses on offer, as well as apprenticeships and other opportunities, students are guided towards choosing the route that is right for them, taking into account their individual needs, aspirations and potential. Students are further challenged by the College’s Gifted and Talented Academy and enrichment offering, including the Extended Project and Sports Development Programme. </w:t>
      </w:r>
      <w:r w:rsidR="00395672">
        <w:rPr>
          <w:rFonts w:ascii="Calibri" w:eastAsia="Calibri" w:hAnsi="Calibri" w:cs="Calibri"/>
          <w:szCs w:val="24"/>
        </w:rPr>
        <w:t xml:space="preserve"> </w:t>
      </w:r>
      <w:r w:rsidRPr="000116A0">
        <w:rPr>
          <w:rFonts w:ascii="Calibri" w:eastAsia="Calibri" w:hAnsi="Calibri" w:cs="Calibri"/>
          <w:szCs w:val="24"/>
        </w:rPr>
        <w:t>Home to upwards of 1,800 full-time students, results are consistently high and compare favourably with more selective institutions in the area.</w:t>
      </w:r>
    </w:p>
    <w:p w14:paraId="674ADA1D" w14:textId="77777777" w:rsidR="00C27325" w:rsidRPr="000116A0" w:rsidRDefault="00C27325" w:rsidP="002D02A5">
      <w:pPr>
        <w:spacing w:after="200" w:line="120" w:lineRule="auto"/>
        <w:contextualSpacing/>
        <w:rPr>
          <w:rFonts w:ascii="Calibri" w:eastAsia="Calibri" w:hAnsi="Calibri" w:cs="Calibri"/>
          <w:szCs w:val="24"/>
        </w:rPr>
      </w:pPr>
    </w:p>
    <w:p w14:paraId="3D9E7CA7" w14:textId="77777777" w:rsidR="00C27325" w:rsidRPr="000116A0" w:rsidRDefault="00C27325" w:rsidP="002D02A5">
      <w:pPr>
        <w:keepLines/>
        <w:tabs>
          <w:tab w:val="left" w:pos="720"/>
        </w:tabs>
        <w:ind w:left="720" w:hanging="720"/>
        <w:outlineLvl w:val="0"/>
        <w:rPr>
          <w:rFonts w:ascii="Calibri" w:hAnsi="Calibri" w:cs="Calibri"/>
          <w:b/>
          <w:bCs/>
          <w:szCs w:val="24"/>
        </w:rPr>
      </w:pPr>
      <w:r w:rsidRPr="000116A0">
        <w:rPr>
          <w:rFonts w:ascii="Calibri" w:eastAsia="Calibri" w:hAnsi="Calibri" w:cs="Calibri"/>
          <w:szCs w:val="24"/>
        </w:rPr>
        <w:tab/>
        <w:t>In 2010 Henley became the first college in the UK to be granted a change of status to become a sixth form college. It is also proud to be the only sixth form college in Oxfordshire, Berkshire and Buckinghamshire to be awarded the highest accolade in the post 16 sector, by the Department of Education</w:t>
      </w:r>
    </w:p>
    <w:p w14:paraId="0420DEA6" w14:textId="77777777" w:rsidR="00C27325" w:rsidRPr="000116A0" w:rsidRDefault="00C27325" w:rsidP="002D02A5">
      <w:pPr>
        <w:spacing w:after="200" w:line="120" w:lineRule="auto"/>
        <w:contextualSpacing/>
        <w:rPr>
          <w:rFonts w:ascii="Calibri" w:hAnsi="Calibri" w:cs="Calibri"/>
          <w:b/>
          <w:bCs/>
          <w:szCs w:val="24"/>
        </w:rPr>
      </w:pPr>
    </w:p>
    <w:p w14:paraId="7C0A40D2" w14:textId="77777777" w:rsidR="00C27325" w:rsidRPr="000116A0" w:rsidRDefault="00C27325" w:rsidP="002D02A5">
      <w:pPr>
        <w:ind w:firstLine="720"/>
        <w:contextualSpacing/>
        <w:rPr>
          <w:rFonts w:ascii="Calibri" w:hAnsi="Calibri" w:cs="Calibri"/>
          <w:b/>
          <w:bCs/>
          <w:szCs w:val="24"/>
        </w:rPr>
      </w:pPr>
      <w:r w:rsidRPr="000116A0">
        <w:rPr>
          <w:rFonts w:ascii="Calibri" w:hAnsi="Calibri" w:cs="Calibri"/>
          <w:b/>
          <w:bCs/>
          <w:szCs w:val="24"/>
        </w:rPr>
        <w:t>OUR VISION</w:t>
      </w:r>
    </w:p>
    <w:p w14:paraId="3065B32C" w14:textId="77777777" w:rsidR="00C27325" w:rsidRPr="000116A0" w:rsidRDefault="00C27325" w:rsidP="002D02A5">
      <w:pPr>
        <w:ind w:firstLine="720"/>
        <w:contextualSpacing/>
        <w:rPr>
          <w:rFonts w:ascii="Calibri" w:hAnsi="Calibri" w:cs="Calibri"/>
          <w:szCs w:val="24"/>
        </w:rPr>
      </w:pPr>
      <w:r w:rsidRPr="000116A0">
        <w:rPr>
          <w:rFonts w:ascii="Calibri" w:hAnsi="Calibri" w:cs="Calibri"/>
          <w:szCs w:val="24"/>
        </w:rPr>
        <w:t>An outstanding sixth form college for all.</w:t>
      </w:r>
    </w:p>
    <w:p w14:paraId="489774A1" w14:textId="77777777" w:rsidR="00C27325" w:rsidRPr="000116A0" w:rsidRDefault="00C27325" w:rsidP="002D02A5">
      <w:pPr>
        <w:spacing w:after="200" w:line="120" w:lineRule="auto"/>
        <w:contextualSpacing/>
        <w:rPr>
          <w:rFonts w:ascii="Calibri" w:hAnsi="Calibri" w:cs="Calibri"/>
          <w:b/>
          <w:bCs/>
          <w:szCs w:val="24"/>
        </w:rPr>
      </w:pPr>
    </w:p>
    <w:p w14:paraId="75620F90" w14:textId="77777777" w:rsidR="00C27325" w:rsidRPr="000116A0" w:rsidRDefault="00C27325" w:rsidP="002D02A5">
      <w:pPr>
        <w:ind w:firstLine="720"/>
        <w:contextualSpacing/>
        <w:rPr>
          <w:rFonts w:ascii="Calibri" w:hAnsi="Calibri" w:cs="Calibri"/>
          <w:b/>
          <w:bCs/>
          <w:szCs w:val="24"/>
        </w:rPr>
      </w:pPr>
      <w:r w:rsidRPr="000116A0">
        <w:rPr>
          <w:rFonts w:ascii="Calibri" w:hAnsi="Calibri" w:cs="Calibri"/>
          <w:b/>
          <w:bCs/>
          <w:szCs w:val="24"/>
        </w:rPr>
        <w:t xml:space="preserve">OUR MISSION </w:t>
      </w:r>
    </w:p>
    <w:p w14:paraId="4DFC07AA" w14:textId="77777777" w:rsidR="00C27325" w:rsidRPr="000116A0" w:rsidRDefault="00C27325" w:rsidP="002D02A5">
      <w:pPr>
        <w:ind w:left="720"/>
        <w:contextualSpacing/>
        <w:rPr>
          <w:rFonts w:ascii="Calibri" w:hAnsi="Calibri" w:cs="Calibri"/>
          <w:spacing w:val="5"/>
          <w:szCs w:val="24"/>
          <w:lang w:eastAsia="en-GB"/>
        </w:rPr>
      </w:pPr>
      <w:r w:rsidRPr="000116A0">
        <w:rPr>
          <w:rFonts w:ascii="Calibri" w:hAnsi="Calibri" w:cs="Calibri"/>
          <w:spacing w:val="5"/>
          <w:szCs w:val="24"/>
          <w:lang w:eastAsia="en-GB"/>
        </w:rPr>
        <w:t>Supporting our students to achieve their best by providing the highest quality of academic and vocational teaching and learning.  An unrelenting focus on continuous quality improvement.  Promoting high expectations, providing excellent pastoral care, welcoming individuality and developing independence.</w:t>
      </w:r>
    </w:p>
    <w:p w14:paraId="58BEE471" w14:textId="77777777" w:rsidR="00C27325" w:rsidRPr="000116A0" w:rsidRDefault="00C27325" w:rsidP="002D02A5">
      <w:pPr>
        <w:spacing w:after="200" w:line="120" w:lineRule="auto"/>
        <w:contextualSpacing/>
        <w:rPr>
          <w:rFonts w:ascii="Calibri" w:hAnsi="Calibri" w:cs="Calibri"/>
          <w:szCs w:val="24"/>
        </w:rPr>
      </w:pPr>
    </w:p>
    <w:p w14:paraId="2E4E9B2B" w14:textId="77777777" w:rsidR="00A44EAD" w:rsidRPr="000116A0" w:rsidRDefault="002D02A5" w:rsidP="00751635">
      <w:pPr>
        <w:pStyle w:val="SH"/>
        <w:rPr>
          <w:rFonts w:ascii="Calibri" w:hAnsi="Calibri" w:cs="Calibri"/>
          <w:sz w:val="24"/>
          <w:szCs w:val="24"/>
        </w:rPr>
      </w:pPr>
      <w:r w:rsidRPr="000116A0">
        <w:rPr>
          <w:rFonts w:ascii="Calibri" w:hAnsi="Calibri" w:cs="Calibri"/>
          <w:sz w:val="24"/>
          <w:szCs w:val="24"/>
        </w:rPr>
        <w:t>T</w:t>
      </w:r>
      <w:r w:rsidR="001C75B9" w:rsidRPr="000116A0">
        <w:rPr>
          <w:rFonts w:ascii="Calibri" w:hAnsi="Calibri" w:cs="Calibri"/>
          <w:sz w:val="24"/>
          <w:szCs w:val="24"/>
        </w:rPr>
        <w:t>HE POST</w:t>
      </w:r>
    </w:p>
    <w:p w14:paraId="18A38B7A" w14:textId="77777777" w:rsidR="007D49B1" w:rsidRPr="000116A0" w:rsidRDefault="007D49B1" w:rsidP="00224A5A">
      <w:pPr>
        <w:pStyle w:val="SH"/>
        <w:ind w:left="1134" w:hanging="425"/>
        <w:rPr>
          <w:rFonts w:ascii="Calibri" w:hAnsi="Calibri" w:cs="Calibri"/>
          <w:b w:val="0"/>
          <w:i/>
          <w:sz w:val="24"/>
          <w:szCs w:val="24"/>
        </w:rPr>
      </w:pPr>
    </w:p>
    <w:p w14:paraId="552A8C67" w14:textId="77777777" w:rsidR="005114E5" w:rsidRPr="000116A0" w:rsidRDefault="00C82525" w:rsidP="005114E5">
      <w:pPr>
        <w:pStyle w:val="SH"/>
        <w:ind w:left="709"/>
        <w:rPr>
          <w:rFonts w:ascii="Calibri" w:hAnsi="Calibri" w:cs="Calibri"/>
          <w:b w:val="0"/>
          <w:sz w:val="24"/>
          <w:szCs w:val="24"/>
        </w:rPr>
      </w:pPr>
      <w:r w:rsidRPr="00C82525">
        <w:rPr>
          <w:rFonts w:ascii="Calibri" w:hAnsi="Calibri" w:cs="Calibri"/>
          <w:b w:val="0"/>
          <w:sz w:val="24"/>
          <w:szCs w:val="24"/>
        </w:rPr>
        <w:t xml:space="preserve">This is an important post supporting students and staff across the College. The Faculty Administrator Assistant is involved in all areas of student administration, and is an important contact person for students, parents, staff, employers and local schools as well as providing administrative support with the Faculty Administrator. This will of necessity involve dealing with both confidential and sensitive matters. </w:t>
      </w:r>
    </w:p>
    <w:p w14:paraId="5C593763" w14:textId="77777777" w:rsidR="007D49B1" w:rsidRPr="000116A0" w:rsidRDefault="007D49B1" w:rsidP="00224A5A">
      <w:pPr>
        <w:pStyle w:val="SH"/>
        <w:ind w:left="1134" w:hanging="425"/>
        <w:rPr>
          <w:rFonts w:ascii="Calibri" w:hAnsi="Calibri" w:cs="Calibri"/>
          <w:sz w:val="24"/>
          <w:szCs w:val="24"/>
        </w:rPr>
      </w:pPr>
    </w:p>
    <w:p w14:paraId="65AEC759" w14:textId="77777777" w:rsidR="007D49B1" w:rsidRPr="000116A0" w:rsidRDefault="007D49B1" w:rsidP="00224A5A">
      <w:pPr>
        <w:pStyle w:val="SH"/>
        <w:ind w:left="1134" w:hanging="425"/>
        <w:rPr>
          <w:rFonts w:ascii="Calibri" w:hAnsi="Calibri" w:cs="Calibri"/>
          <w:sz w:val="24"/>
          <w:szCs w:val="24"/>
        </w:rPr>
      </w:pPr>
    </w:p>
    <w:p w14:paraId="7D22A13B" w14:textId="77777777" w:rsidR="00A44EAD" w:rsidRDefault="0009443A" w:rsidP="00751635">
      <w:pPr>
        <w:pStyle w:val="SH"/>
        <w:rPr>
          <w:rFonts w:ascii="Calibri" w:hAnsi="Calibri" w:cs="Calibri"/>
          <w:sz w:val="24"/>
          <w:szCs w:val="24"/>
        </w:rPr>
      </w:pPr>
      <w:r>
        <w:rPr>
          <w:rFonts w:ascii="Calibri" w:hAnsi="Calibri" w:cs="Calibri"/>
          <w:sz w:val="24"/>
          <w:szCs w:val="24"/>
        </w:rPr>
        <w:t xml:space="preserve">FACULTY </w:t>
      </w:r>
      <w:r w:rsidR="00167A62">
        <w:rPr>
          <w:rFonts w:ascii="Calibri" w:hAnsi="Calibri" w:cs="Calibri"/>
          <w:sz w:val="24"/>
          <w:szCs w:val="24"/>
        </w:rPr>
        <w:t xml:space="preserve">ADMINISTRATOR </w:t>
      </w:r>
      <w:r w:rsidR="00A44EAD" w:rsidRPr="000116A0">
        <w:rPr>
          <w:rFonts w:ascii="Calibri" w:hAnsi="Calibri" w:cs="Calibri"/>
          <w:sz w:val="24"/>
          <w:szCs w:val="24"/>
        </w:rPr>
        <w:t>RESPONSIBILITIES AND DUTIES</w:t>
      </w:r>
    </w:p>
    <w:p w14:paraId="349056F6" w14:textId="77777777" w:rsidR="00751635" w:rsidRPr="000116A0" w:rsidRDefault="00751635" w:rsidP="00751635">
      <w:pPr>
        <w:pStyle w:val="SH"/>
        <w:rPr>
          <w:rFonts w:ascii="Calibri" w:hAnsi="Calibri" w:cs="Calibri"/>
          <w:sz w:val="24"/>
          <w:szCs w:val="24"/>
        </w:rPr>
      </w:pPr>
    </w:p>
    <w:p w14:paraId="2064DF08" w14:textId="77777777" w:rsidR="00751635" w:rsidRPr="00751635" w:rsidRDefault="00751635" w:rsidP="00751635">
      <w:pPr>
        <w:pStyle w:val="ListParagraph"/>
        <w:numPr>
          <w:ilvl w:val="0"/>
          <w:numId w:val="10"/>
        </w:numPr>
        <w:overflowPunct/>
        <w:autoSpaceDE/>
        <w:autoSpaceDN/>
        <w:adjustRightInd/>
        <w:jc w:val="left"/>
        <w:textAlignment w:val="auto"/>
        <w:rPr>
          <w:rFonts w:ascii="Calibri" w:hAnsi="Calibri" w:cs="Calibri"/>
        </w:rPr>
      </w:pPr>
      <w:r w:rsidRPr="00751635">
        <w:rPr>
          <w:rFonts w:ascii="Calibri" w:hAnsi="Calibri" w:cs="Calibri"/>
        </w:rPr>
        <w:t>To provide administrative support to the staff and students of the curriculum area within the faculty, including</w:t>
      </w:r>
    </w:p>
    <w:p w14:paraId="58CCEA34" w14:textId="77777777" w:rsidR="00751635" w:rsidRDefault="00751635" w:rsidP="00751635">
      <w:pPr>
        <w:numPr>
          <w:ilvl w:val="1"/>
          <w:numId w:val="9"/>
        </w:numPr>
        <w:overflowPunct/>
        <w:autoSpaceDE/>
        <w:autoSpaceDN/>
        <w:adjustRightInd/>
        <w:jc w:val="left"/>
        <w:textAlignment w:val="auto"/>
        <w:rPr>
          <w:rFonts w:ascii="Calibri" w:hAnsi="Calibri" w:cs="Calibri"/>
        </w:rPr>
      </w:pPr>
      <w:r>
        <w:rPr>
          <w:rFonts w:ascii="Calibri" w:hAnsi="Calibri" w:cs="Calibri"/>
        </w:rPr>
        <w:t>maintenance of student files, including enrolment audit trail,</w:t>
      </w:r>
    </w:p>
    <w:p w14:paraId="4841C4DA" w14:textId="77777777" w:rsidR="00751635" w:rsidRDefault="00751635" w:rsidP="00751635">
      <w:pPr>
        <w:numPr>
          <w:ilvl w:val="1"/>
          <w:numId w:val="9"/>
        </w:numPr>
        <w:overflowPunct/>
        <w:autoSpaceDE/>
        <w:autoSpaceDN/>
        <w:adjustRightInd/>
        <w:jc w:val="left"/>
        <w:textAlignment w:val="auto"/>
        <w:rPr>
          <w:rFonts w:ascii="Calibri" w:hAnsi="Calibri" w:cs="Calibri"/>
        </w:rPr>
      </w:pPr>
      <w:r>
        <w:rPr>
          <w:rFonts w:ascii="Calibri" w:hAnsi="Calibri" w:cs="Calibri"/>
        </w:rPr>
        <w:t xml:space="preserve">UCAS applications, </w:t>
      </w:r>
    </w:p>
    <w:p w14:paraId="1E29B19E" w14:textId="77777777" w:rsidR="00751635" w:rsidRPr="00EC7954" w:rsidRDefault="00751635" w:rsidP="00751635">
      <w:pPr>
        <w:numPr>
          <w:ilvl w:val="1"/>
          <w:numId w:val="9"/>
        </w:numPr>
        <w:overflowPunct/>
        <w:autoSpaceDE/>
        <w:autoSpaceDN/>
        <w:adjustRightInd/>
        <w:jc w:val="left"/>
        <w:textAlignment w:val="auto"/>
        <w:rPr>
          <w:rFonts w:ascii="Calibri" w:hAnsi="Calibri" w:cs="Calibri"/>
        </w:rPr>
      </w:pPr>
      <w:r>
        <w:rPr>
          <w:rFonts w:ascii="Calibri" w:hAnsi="Calibri" w:cs="Calibri"/>
        </w:rPr>
        <w:lastRenderedPageBreak/>
        <w:t>Arrangements for faculty educational visits, etc.</w:t>
      </w:r>
    </w:p>
    <w:p w14:paraId="408FCCBF" w14:textId="77777777" w:rsidR="00751635" w:rsidRPr="00EC7954" w:rsidRDefault="00751635" w:rsidP="00751635">
      <w:pPr>
        <w:ind w:left="720"/>
        <w:rPr>
          <w:rFonts w:ascii="Calibri" w:hAnsi="Calibri" w:cs="Calibri"/>
        </w:rPr>
      </w:pPr>
    </w:p>
    <w:p w14:paraId="67AE86C3" w14:textId="77777777" w:rsidR="00751635" w:rsidRPr="00751635" w:rsidRDefault="00751635" w:rsidP="00751635">
      <w:pPr>
        <w:pStyle w:val="ListParagraph"/>
        <w:numPr>
          <w:ilvl w:val="0"/>
          <w:numId w:val="10"/>
        </w:numPr>
        <w:overflowPunct/>
        <w:autoSpaceDE/>
        <w:autoSpaceDN/>
        <w:adjustRightInd/>
        <w:jc w:val="left"/>
        <w:textAlignment w:val="auto"/>
        <w:rPr>
          <w:rFonts w:ascii="Calibri" w:hAnsi="Calibri" w:cs="Calibri"/>
        </w:rPr>
      </w:pPr>
      <w:r w:rsidRPr="00751635">
        <w:rPr>
          <w:rFonts w:ascii="Calibri" w:hAnsi="Calibri" w:cs="Calibri"/>
        </w:rPr>
        <w:t>To provide assistance and secretarial support for the Head of Faculty and Curriculum Leaders within the Faculty, including but not limited to:</w:t>
      </w:r>
    </w:p>
    <w:p w14:paraId="2D74DCB4" w14:textId="77777777" w:rsidR="00751635" w:rsidRDefault="00751635" w:rsidP="00751635">
      <w:pPr>
        <w:numPr>
          <w:ilvl w:val="1"/>
          <w:numId w:val="9"/>
        </w:numPr>
        <w:overflowPunct/>
        <w:autoSpaceDE/>
        <w:autoSpaceDN/>
        <w:adjustRightInd/>
        <w:jc w:val="left"/>
        <w:textAlignment w:val="auto"/>
        <w:rPr>
          <w:rFonts w:ascii="Calibri" w:hAnsi="Calibri" w:cs="Calibri"/>
        </w:rPr>
      </w:pPr>
      <w:r>
        <w:rPr>
          <w:rFonts w:ascii="Calibri" w:hAnsi="Calibri" w:cs="Calibri"/>
        </w:rPr>
        <w:t>Monitoring faculty budgets,</w:t>
      </w:r>
    </w:p>
    <w:p w14:paraId="7743B483" w14:textId="77777777" w:rsidR="00751635" w:rsidRDefault="00751635" w:rsidP="00751635">
      <w:pPr>
        <w:numPr>
          <w:ilvl w:val="1"/>
          <w:numId w:val="9"/>
        </w:numPr>
        <w:overflowPunct/>
        <w:autoSpaceDE/>
        <w:autoSpaceDN/>
        <w:adjustRightInd/>
        <w:jc w:val="left"/>
        <w:textAlignment w:val="auto"/>
        <w:rPr>
          <w:rFonts w:ascii="Calibri" w:hAnsi="Calibri" w:cs="Calibri"/>
        </w:rPr>
      </w:pPr>
      <w:r>
        <w:rPr>
          <w:rFonts w:ascii="Calibri" w:hAnsi="Calibri" w:cs="Calibri"/>
        </w:rPr>
        <w:t>Monitor room timetabling,</w:t>
      </w:r>
    </w:p>
    <w:p w14:paraId="7B70FE99" w14:textId="77777777" w:rsidR="00751635" w:rsidRDefault="00751635" w:rsidP="00751635">
      <w:pPr>
        <w:numPr>
          <w:ilvl w:val="1"/>
          <w:numId w:val="9"/>
        </w:numPr>
        <w:overflowPunct/>
        <w:autoSpaceDE/>
        <w:autoSpaceDN/>
        <w:adjustRightInd/>
        <w:jc w:val="left"/>
        <w:textAlignment w:val="auto"/>
        <w:rPr>
          <w:rFonts w:ascii="Calibri" w:hAnsi="Calibri" w:cs="Calibri"/>
        </w:rPr>
      </w:pPr>
      <w:r>
        <w:rPr>
          <w:rFonts w:ascii="Calibri" w:hAnsi="Calibri" w:cs="Calibri"/>
        </w:rPr>
        <w:t>Monitor staff timetables,</w:t>
      </w:r>
    </w:p>
    <w:p w14:paraId="38E41AE9" w14:textId="77777777" w:rsidR="00751635" w:rsidRDefault="00751635" w:rsidP="00751635">
      <w:pPr>
        <w:numPr>
          <w:ilvl w:val="1"/>
          <w:numId w:val="9"/>
        </w:numPr>
        <w:overflowPunct/>
        <w:autoSpaceDE/>
        <w:autoSpaceDN/>
        <w:adjustRightInd/>
        <w:jc w:val="left"/>
        <w:textAlignment w:val="auto"/>
        <w:rPr>
          <w:rFonts w:ascii="Calibri" w:hAnsi="Calibri" w:cs="Calibri"/>
        </w:rPr>
      </w:pPr>
      <w:r>
        <w:rPr>
          <w:rFonts w:ascii="Calibri" w:hAnsi="Calibri" w:cs="Calibri"/>
        </w:rPr>
        <w:t>Setting up of class meetings,</w:t>
      </w:r>
    </w:p>
    <w:p w14:paraId="21E922B4" w14:textId="77777777" w:rsidR="00751635" w:rsidRDefault="00751635" w:rsidP="00751635">
      <w:pPr>
        <w:numPr>
          <w:ilvl w:val="1"/>
          <w:numId w:val="9"/>
        </w:numPr>
        <w:overflowPunct/>
        <w:autoSpaceDE/>
        <w:autoSpaceDN/>
        <w:adjustRightInd/>
        <w:jc w:val="left"/>
        <w:textAlignment w:val="auto"/>
        <w:rPr>
          <w:rFonts w:ascii="Calibri" w:hAnsi="Calibri" w:cs="Calibri"/>
        </w:rPr>
      </w:pPr>
      <w:r>
        <w:rPr>
          <w:rFonts w:ascii="Calibri" w:hAnsi="Calibri" w:cs="Calibri"/>
        </w:rPr>
        <w:t>Assist in preparations for College inspections,</w:t>
      </w:r>
    </w:p>
    <w:p w14:paraId="07E526DD" w14:textId="77777777" w:rsidR="00751635" w:rsidRDefault="00751635" w:rsidP="00751635">
      <w:pPr>
        <w:numPr>
          <w:ilvl w:val="1"/>
          <w:numId w:val="9"/>
        </w:numPr>
        <w:overflowPunct/>
        <w:autoSpaceDE/>
        <w:autoSpaceDN/>
        <w:adjustRightInd/>
        <w:jc w:val="left"/>
        <w:textAlignment w:val="auto"/>
        <w:rPr>
          <w:rFonts w:ascii="Calibri" w:hAnsi="Calibri" w:cs="Calibri"/>
        </w:rPr>
      </w:pPr>
      <w:r>
        <w:rPr>
          <w:rFonts w:ascii="Calibri" w:hAnsi="Calibri" w:cs="Calibri"/>
        </w:rPr>
        <w:t>Diary management,</w:t>
      </w:r>
    </w:p>
    <w:p w14:paraId="7D10AD18" w14:textId="77777777" w:rsidR="00751635" w:rsidRPr="00EE68B3" w:rsidRDefault="00751635" w:rsidP="00751635">
      <w:pPr>
        <w:numPr>
          <w:ilvl w:val="1"/>
          <w:numId w:val="9"/>
        </w:numPr>
        <w:overflowPunct/>
        <w:autoSpaceDE/>
        <w:autoSpaceDN/>
        <w:adjustRightInd/>
        <w:jc w:val="left"/>
        <w:textAlignment w:val="auto"/>
        <w:rPr>
          <w:rFonts w:ascii="Calibri" w:hAnsi="Calibri" w:cs="Calibri"/>
        </w:rPr>
      </w:pPr>
      <w:r>
        <w:rPr>
          <w:rFonts w:ascii="Calibri" w:hAnsi="Calibri" w:cs="Calibri"/>
        </w:rPr>
        <w:t>Taking of and passing on of telephone messages</w:t>
      </w:r>
    </w:p>
    <w:p w14:paraId="03CD767F" w14:textId="77777777" w:rsidR="00751635" w:rsidRPr="00EC7954" w:rsidRDefault="00751635" w:rsidP="00751635">
      <w:pPr>
        <w:pStyle w:val="ListParagraph"/>
        <w:rPr>
          <w:rFonts w:ascii="Calibri" w:hAnsi="Calibri" w:cs="Calibri"/>
        </w:rPr>
      </w:pPr>
    </w:p>
    <w:p w14:paraId="7C479484" w14:textId="77777777" w:rsidR="00751635" w:rsidRPr="00751635" w:rsidRDefault="00751635" w:rsidP="00751635">
      <w:pPr>
        <w:pStyle w:val="ListParagraph"/>
        <w:numPr>
          <w:ilvl w:val="0"/>
          <w:numId w:val="10"/>
        </w:numPr>
        <w:overflowPunct/>
        <w:autoSpaceDE/>
        <w:autoSpaceDN/>
        <w:adjustRightInd/>
        <w:jc w:val="left"/>
        <w:textAlignment w:val="auto"/>
        <w:rPr>
          <w:rFonts w:ascii="Calibri" w:hAnsi="Calibri" w:cs="Calibri"/>
        </w:rPr>
      </w:pPr>
      <w:r w:rsidRPr="00751635">
        <w:rPr>
          <w:rFonts w:ascii="Calibri" w:hAnsi="Calibri" w:cs="Calibri"/>
        </w:rPr>
        <w:t xml:space="preserve">To manage in-person and telephone enquiries from students, staff, parents, employers and local schools. </w:t>
      </w:r>
    </w:p>
    <w:p w14:paraId="61197680" w14:textId="77777777" w:rsidR="00751635" w:rsidRDefault="00751635" w:rsidP="00751635">
      <w:pPr>
        <w:ind w:left="720"/>
        <w:rPr>
          <w:rFonts w:ascii="Calibri" w:hAnsi="Calibri" w:cs="Calibri"/>
        </w:rPr>
      </w:pPr>
    </w:p>
    <w:p w14:paraId="28E3F1BB" w14:textId="77777777" w:rsidR="00751635" w:rsidRPr="00751635" w:rsidRDefault="00751635" w:rsidP="00751635">
      <w:pPr>
        <w:pStyle w:val="ListParagraph"/>
        <w:numPr>
          <w:ilvl w:val="0"/>
          <w:numId w:val="10"/>
        </w:numPr>
        <w:overflowPunct/>
        <w:autoSpaceDE/>
        <w:autoSpaceDN/>
        <w:adjustRightInd/>
        <w:jc w:val="left"/>
        <w:textAlignment w:val="auto"/>
        <w:rPr>
          <w:rFonts w:ascii="Calibri" w:hAnsi="Calibri" w:cs="Calibri"/>
        </w:rPr>
      </w:pPr>
      <w:r w:rsidRPr="00751635">
        <w:rPr>
          <w:rFonts w:ascii="Calibri" w:hAnsi="Calibri" w:cs="Calibri"/>
        </w:rPr>
        <w:t>General office management, including but not limited to:</w:t>
      </w:r>
    </w:p>
    <w:p w14:paraId="4BBD559F" w14:textId="77777777" w:rsidR="00751635" w:rsidRDefault="00751635" w:rsidP="00751635">
      <w:pPr>
        <w:numPr>
          <w:ilvl w:val="1"/>
          <w:numId w:val="9"/>
        </w:numPr>
        <w:overflowPunct/>
        <w:autoSpaceDE/>
        <w:autoSpaceDN/>
        <w:adjustRightInd/>
        <w:jc w:val="left"/>
        <w:textAlignment w:val="auto"/>
        <w:rPr>
          <w:rFonts w:ascii="Calibri" w:hAnsi="Calibri" w:cs="Calibri"/>
        </w:rPr>
      </w:pPr>
      <w:r>
        <w:rPr>
          <w:rFonts w:ascii="Calibri" w:hAnsi="Calibri" w:cs="Calibri"/>
        </w:rPr>
        <w:t>R</w:t>
      </w:r>
      <w:r w:rsidRPr="00444F6E">
        <w:rPr>
          <w:rFonts w:ascii="Calibri" w:hAnsi="Calibri" w:cs="Calibri"/>
        </w:rPr>
        <w:t xml:space="preserve">ecord and log </w:t>
      </w:r>
      <w:r>
        <w:rPr>
          <w:rFonts w:ascii="Calibri" w:hAnsi="Calibri" w:cs="Calibri"/>
        </w:rPr>
        <w:t>curriculum area</w:t>
      </w:r>
      <w:r w:rsidRPr="00444F6E">
        <w:rPr>
          <w:rFonts w:ascii="Calibri" w:hAnsi="Calibri" w:cs="Calibri"/>
        </w:rPr>
        <w:t xml:space="preserve"> staff absences, and to update Human Resources on a regular </w:t>
      </w:r>
      <w:r>
        <w:rPr>
          <w:rFonts w:ascii="Calibri" w:hAnsi="Calibri" w:cs="Calibri"/>
        </w:rPr>
        <w:t>basis,</w:t>
      </w:r>
    </w:p>
    <w:p w14:paraId="398A8190" w14:textId="77777777" w:rsidR="00751635" w:rsidRPr="00751635" w:rsidRDefault="00751635" w:rsidP="00751635">
      <w:pPr>
        <w:numPr>
          <w:ilvl w:val="1"/>
          <w:numId w:val="9"/>
        </w:numPr>
        <w:overflowPunct/>
        <w:autoSpaceDE/>
        <w:autoSpaceDN/>
        <w:adjustRightInd/>
        <w:jc w:val="left"/>
        <w:textAlignment w:val="auto"/>
        <w:rPr>
          <w:rFonts w:ascii="Calibri" w:hAnsi="Calibri" w:cs="Calibri"/>
        </w:rPr>
      </w:pPr>
      <w:r w:rsidRPr="00751635">
        <w:rPr>
          <w:rFonts w:ascii="Calibri" w:hAnsi="Calibri" w:cs="Calibri"/>
        </w:rPr>
        <w:t>The ‘cleaning’ of Unit-E data during ISR runs,</w:t>
      </w:r>
    </w:p>
    <w:p w14:paraId="1199521F" w14:textId="77777777" w:rsidR="00751635" w:rsidRDefault="00751635" w:rsidP="00751635">
      <w:pPr>
        <w:numPr>
          <w:ilvl w:val="1"/>
          <w:numId w:val="9"/>
        </w:numPr>
        <w:overflowPunct/>
        <w:autoSpaceDE/>
        <w:autoSpaceDN/>
        <w:adjustRightInd/>
        <w:jc w:val="left"/>
        <w:textAlignment w:val="auto"/>
        <w:rPr>
          <w:rFonts w:ascii="Calibri" w:hAnsi="Calibri" w:cs="Calibri"/>
        </w:rPr>
      </w:pPr>
      <w:r>
        <w:rPr>
          <w:rFonts w:ascii="Calibri" w:hAnsi="Calibri" w:cs="Calibri"/>
        </w:rPr>
        <w:t>Assisting auditors as required,</w:t>
      </w:r>
    </w:p>
    <w:p w14:paraId="41F03CD0" w14:textId="77777777" w:rsidR="00751635" w:rsidRPr="00F06D5B" w:rsidRDefault="00751635" w:rsidP="00751635">
      <w:pPr>
        <w:numPr>
          <w:ilvl w:val="1"/>
          <w:numId w:val="9"/>
        </w:numPr>
        <w:overflowPunct/>
        <w:autoSpaceDE/>
        <w:autoSpaceDN/>
        <w:adjustRightInd/>
        <w:jc w:val="left"/>
        <w:textAlignment w:val="auto"/>
        <w:rPr>
          <w:rFonts w:ascii="Calibri" w:hAnsi="Calibri" w:cs="Calibri"/>
        </w:rPr>
      </w:pPr>
      <w:r w:rsidRPr="00F06D5B">
        <w:rPr>
          <w:rFonts w:ascii="Calibri" w:hAnsi="Calibri" w:cs="Calibri"/>
          <w:shd w:val="clear" w:color="auto" w:fill="FFFFFF"/>
        </w:rPr>
        <w:t>Ensures continued operation of basic office equipment (e.g. photocopiers and printers) by completing preventive maintenance requirements; calling for repairs as necessary, etc.</w:t>
      </w:r>
    </w:p>
    <w:p w14:paraId="3859D154" w14:textId="77777777" w:rsidR="00751635" w:rsidRPr="008F0A97" w:rsidRDefault="00751635" w:rsidP="00751635">
      <w:pPr>
        <w:ind w:left="1440"/>
        <w:rPr>
          <w:rFonts w:ascii="Calibri" w:hAnsi="Calibri" w:cs="Calibri"/>
        </w:rPr>
      </w:pPr>
    </w:p>
    <w:p w14:paraId="68C04E38" w14:textId="77777777" w:rsidR="00751635" w:rsidRPr="00751635" w:rsidRDefault="00751635" w:rsidP="00751635">
      <w:pPr>
        <w:pStyle w:val="ListParagraph"/>
        <w:numPr>
          <w:ilvl w:val="0"/>
          <w:numId w:val="10"/>
        </w:numPr>
        <w:overflowPunct/>
        <w:autoSpaceDE/>
        <w:autoSpaceDN/>
        <w:adjustRightInd/>
        <w:jc w:val="left"/>
        <w:textAlignment w:val="auto"/>
        <w:rPr>
          <w:rFonts w:ascii="Calibri" w:hAnsi="Calibri" w:cs="Calibri"/>
        </w:rPr>
      </w:pPr>
      <w:r w:rsidRPr="00751635">
        <w:rPr>
          <w:rFonts w:ascii="Calibri" w:hAnsi="Calibri" w:cs="Calibri"/>
        </w:rPr>
        <w:t>Data input of:</w:t>
      </w:r>
    </w:p>
    <w:p w14:paraId="348597DB" w14:textId="77777777" w:rsidR="00751635" w:rsidRDefault="00751635" w:rsidP="00751635">
      <w:pPr>
        <w:numPr>
          <w:ilvl w:val="1"/>
          <w:numId w:val="9"/>
        </w:numPr>
        <w:overflowPunct/>
        <w:autoSpaceDE/>
        <w:autoSpaceDN/>
        <w:adjustRightInd/>
        <w:jc w:val="left"/>
        <w:textAlignment w:val="auto"/>
        <w:rPr>
          <w:rFonts w:ascii="Calibri" w:hAnsi="Calibri" w:cs="Calibri"/>
        </w:rPr>
      </w:pPr>
      <w:r>
        <w:rPr>
          <w:rFonts w:ascii="Calibri" w:hAnsi="Calibri" w:cs="Calibri"/>
        </w:rPr>
        <w:t>Student enrolment cards,</w:t>
      </w:r>
    </w:p>
    <w:p w14:paraId="041F7A6A" w14:textId="77777777" w:rsidR="00751635" w:rsidRDefault="00751635" w:rsidP="00751635">
      <w:pPr>
        <w:numPr>
          <w:ilvl w:val="1"/>
          <w:numId w:val="9"/>
        </w:numPr>
        <w:overflowPunct/>
        <w:autoSpaceDE/>
        <w:autoSpaceDN/>
        <w:adjustRightInd/>
        <w:jc w:val="left"/>
        <w:textAlignment w:val="auto"/>
        <w:rPr>
          <w:rFonts w:ascii="Calibri" w:hAnsi="Calibri" w:cs="Calibri"/>
        </w:rPr>
      </w:pPr>
      <w:r>
        <w:rPr>
          <w:rFonts w:ascii="Calibri" w:hAnsi="Calibri" w:cs="Calibri"/>
        </w:rPr>
        <w:t>Changes to student programmes, if and when required</w:t>
      </w:r>
    </w:p>
    <w:p w14:paraId="46A7DD6B" w14:textId="77777777" w:rsidR="00751635" w:rsidRDefault="00751635" w:rsidP="00751635">
      <w:pPr>
        <w:overflowPunct/>
        <w:autoSpaceDE/>
        <w:autoSpaceDN/>
        <w:adjustRightInd/>
        <w:ind w:left="1440"/>
        <w:jc w:val="left"/>
        <w:textAlignment w:val="auto"/>
        <w:rPr>
          <w:rFonts w:ascii="Calibri" w:hAnsi="Calibri" w:cs="Calibri"/>
        </w:rPr>
      </w:pPr>
    </w:p>
    <w:p w14:paraId="30E63274" w14:textId="77777777" w:rsidR="00751635" w:rsidRPr="00751635" w:rsidRDefault="00751635" w:rsidP="00751635">
      <w:pPr>
        <w:pStyle w:val="ListParagraph"/>
        <w:numPr>
          <w:ilvl w:val="0"/>
          <w:numId w:val="10"/>
        </w:numPr>
        <w:overflowPunct/>
        <w:autoSpaceDE/>
        <w:autoSpaceDN/>
        <w:adjustRightInd/>
        <w:spacing w:after="200" w:line="276" w:lineRule="auto"/>
        <w:contextualSpacing/>
        <w:jc w:val="left"/>
        <w:textAlignment w:val="auto"/>
        <w:rPr>
          <w:rFonts w:ascii="Calibri" w:hAnsi="Calibri" w:cs="Calibri"/>
          <w:szCs w:val="24"/>
        </w:rPr>
      </w:pPr>
      <w:r w:rsidRPr="00751635">
        <w:rPr>
          <w:rFonts w:ascii="Calibri" w:hAnsi="Calibri" w:cs="Calibri"/>
          <w:szCs w:val="24"/>
        </w:rPr>
        <w:t>To work with the Faculty Administrators and to provide administrative support.</w:t>
      </w:r>
    </w:p>
    <w:p w14:paraId="0A2A6B27" w14:textId="77777777" w:rsidR="00751635" w:rsidRPr="00751635" w:rsidRDefault="00751635" w:rsidP="00751635">
      <w:pPr>
        <w:pStyle w:val="ListParagraph"/>
        <w:numPr>
          <w:ilvl w:val="0"/>
          <w:numId w:val="10"/>
        </w:numPr>
        <w:overflowPunct/>
        <w:autoSpaceDE/>
        <w:autoSpaceDN/>
        <w:adjustRightInd/>
        <w:jc w:val="left"/>
        <w:textAlignment w:val="auto"/>
        <w:rPr>
          <w:rFonts w:ascii="Calibri" w:hAnsi="Calibri" w:cs="Calibri"/>
        </w:rPr>
      </w:pPr>
      <w:r w:rsidRPr="00751635">
        <w:rPr>
          <w:rFonts w:ascii="Calibri" w:hAnsi="Calibri" w:cs="Calibri"/>
        </w:rPr>
        <w:t>Coordination of essential Health &amp; Safety risk assessments.</w:t>
      </w:r>
    </w:p>
    <w:p w14:paraId="185D76EF" w14:textId="77777777" w:rsidR="00751635" w:rsidRPr="00EC7954" w:rsidRDefault="00751635" w:rsidP="00751635">
      <w:pPr>
        <w:ind w:left="720"/>
        <w:rPr>
          <w:rFonts w:ascii="Calibri" w:hAnsi="Calibri" w:cs="Calibri"/>
        </w:rPr>
      </w:pPr>
    </w:p>
    <w:p w14:paraId="54A87867" w14:textId="77777777" w:rsidR="00751635" w:rsidRPr="00751635" w:rsidRDefault="00751635" w:rsidP="00751635">
      <w:pPr>
        <w:pStyle w:val="ListParagraph"/>
        <w:numPr>
          <w:ilvl w:val="0"/>
          <w:numId w:val="10"/>
        </w:numPr>
        <w:overflowPunct/>
        <w:autoSpaceDE/>
        <w:autoSpaceDN/>
        <w:adjustRightInd/>
        <w:jc w:val="left"/>
        <w:textAlignment w:val="auto"/>
        <w:rPr>
          <w:rFonts w:ascii="Calibri" w:hAnsi="Calibri" w:cs="Calibri"/>
        </w:rPr>
      </w:pPr>
      <w:r w:rsidRPr="00751635">
        <w:rPr>
          <w:rFonts w:ascii="Calibri" w:hAnsi="Calibri" w:cs="Calibri"/>
        </w:rPr>
        <w:t>To provide cover for absent Faculty Administrators across the campus, as required.</w:t>
      </w:r>
    </w:p>
    <w:p w14:paraId="5E1FEF7E" w14:textId="77777777" w:rsidR="00751635" w:rsidRPr="00751635" w:rsidRDefault="00751635" w:rsidP="00751635">
      <w:pPr>
        <w:rPr>
          <w:rFonts w:ascii="Calibri" w:hAnsi="Calibri" w:cs="Calibri"/>
        </w:rPr>
      </w:pPr>
    </w:p>
    <w:p w14:paraId="0A339A15" w14:textId="77777777" w:rsidR="00751635" w:rsidRPr="00751635" w:rsidRDefault="00751635" w:rsidP="00751635">
      <w:pPr>
        <w:pStyle w:val="ListParagraph"/>
        <w:numPr>
          <w:ilvl w:val="0"/>
          <w:numId w:val="10"/>
        </w:numPr>
        <w:overflowPunct/>
        <w:autoSpaceDE/>
        <w:autoSpaceDN/>
        <w:adjustRightInd/>
        <w:jc w:val="left"/>
        <w:textAlignment w:val="auto"/>
        <w:rPr>
          <w:rFonts w:ascii="Calibri" w:hAnsi="Calibri" w:cs="Calibri"/>
        </w:rPr>
      </w:pPr>
      <w:r w:rsidRPr="00751635">
        <w:rPr>
          <w:rFonts w:ascii="Calibri" w:hAnsi="Calibri" w:cs="Calibri"/>
        </w:rPr>
        <w:t>To undertake such other duties in keeping with the post as may be determined by the Head of Faculty from time to time.</w:t>
      </w:r>
      <w:r w:rsidRPr="00751635">
        <w:rPr>
          <w:rFonts w:ascii="Calibri" w:hAnsi="Calibri" w:cs="Calibri"/>
        </w:rPr>
        <w:tab/>
      </w:r>
    </w:p>
    <w:p w14:paraId="78AABAEB" w14:textId="77777777" w:rsidR="00751635" w:rsidRDefault="00751635" w:rsidP="00751635">
      <w:pPr>
        <w:pStyle w:val="ListParagraph"/>
        <w:rPr>
          <w:rFonts w:ascii="Calibri" w:hAnsi="Calibri" w:cs="Calibri"/>
        </w:rPr>
      </w:pPr>
    </w:p>
    <w:p w14:paraId="48D1B86A" w14:textId="77777777" w:rsidR="00751635" w:rsidRDefault="00751635" w:rsidP="00751635">
      <w:pPr>
        <w:pStyle w:val="ListParagraph"/>
        <w:numPr>
          <w:ilvl w:val="0"/>
          <w:numId w:val="10"/>
        </w:numPr>
        <w:rPr>
          <w:rFonts w:ascii="Calibri" w:hAnsi="Calibri" w:cs="Calibri"/>
        </w:rPr>
      </w:pPr>
      <w:r w:rsidRPr="00751635">
        <w:rPr>
          <w:rFonts w:ascii="Calibri" w:hAnsi="Calibri" w:cs="Calibri"/>
        </w:rPr>
        <w:t>To provide reception cover across the campus as required.</w:t>
      </w:r>
    </w:p>
    <w:p w14:paraId="309C9BD7" w14:textId="77777777" w:rsidR="00AB7A91" w:rsidRPr="00AB7A91" w:rsidRDefault="00AB7A91" w:rsidP="00AB7A91">
      <w:pPr>
        <w:pStyle w:val="ListParagraph"/>
        <w:rPr>
          <w:rFonts w:ascii="Calibri" w:hAnsi="Calibri" w:cs="Calibri"/>
        </w:rPr>
      </w:pPr>
    </w:p>
    <w:p w14:paraId="2519D13A" w14:textId="77777777" w:rsidR="005D0259" w:rsidRPr="00571D80" w:rsidRDefault="00AB7A91" w:rsidP="00571D80">
      <w:pPr>
        <w:ind w:left="360"/>
        <w:rPr>
          <w:rFonts w:ascii="Calibri" w:hAnsi="Calibri" w:cs="Calibri"/>
        </w:rPr>
      </w:pPr>
      <w:bookmarkStart w:id="0" w:name="_GoBack"/>
      <w:bookmarkEnd w:id="0"/>
      <w:r>
        <w:rPr>
          <w:rFonts w:ascii="Calibri" w:hAnsi="Calibri" w:cs="Calibri"/>
        </w:rPr>
        <w:t xml:space="preserve">        </w:t>
      </w:r>
    </w:p>
    <w:p w14:paraId="6A7C737C" w14:textId="77777777" w:rsidR="00A44EAD" w:rsidRPr="000116A0" w:rsidRDefault="004F2DA1" w:rsidP="002D02A5">
      <w:pPr>
        <w:ind w:left="377" w:firstLine="720"/>
        <w:outlineLvl w:val="0"/>
        <w:rPr>
          <w:rFonts w:ascii="Calibri" w:hAnsi="Calibri" w:cs="Calibri"/>
          <w:b/>
          <w:szCs w:val="24"/>
        </w:rPr>
      </w:pPr>
      <w:r w:rsidRPr="000116A0">
        <w:rPr>
          <w:rFonts w:ascii="Calibri" w:hAnsi="Calibri" w:cs="Calibri"/>
          <w:b/>
          <w:szCs w:val="24"/>
        </w:rPr>
        <w:t>G</w:t>
      </w:r>
      <w:r w:rsidR="00A44EAD" w:rsidRPr="000116A0">
        <w:rPr>
          <w:rFonts w:ascii="Calibri" w:hAnsi="Calibri" w:cs="Calibri"/>
          <w:b/>
          <w:szCs w:val="24"/>
        </w:rPr>
        <w:t>ENERAL RESPONSIBILITIES</w:t>
      </w:r>
      <w:r w:rsidR="00A44EAD" w:rsidRPr="000116A0">
        <w:rPr>
          <w:rFonts w:ascii="Calibri" w:hAnsi="Calibri" w:cs="Calibri"/>
          <w:b/>
          <w:szCs w:val="24"/>
        </w:rPr>
        <w:tab/>
      </w:r>
    </w:p>
    <w:p w14:paraId="43675EF2" w14:textId="77777777" w:rsidR="00A44EAD" w:rsidRPr="000116A0" w:rsidRDefault="00A44EAD" w:rsidP="0096061A">
      <w:pPr>
        <w:pStyle w:val="I2"/>
        <w:numPr>
          <w:ilvl w:val="0"/>
          <w:numId w:val="1"/>
        </w:numPr>
        <w:tabs>
          <w:tab w:val="clear" w:pos="1440"/>
        </w:tabs>
        <w:ind w:left="1114" w:right="720"/>
        <w:jc w:val="left"/>
        <w:textAlignment w:val="auto"/>
        <w:rPr>
          <w:rFonts w:ascii="Calibri" w:hAnsi="Calibri" w:cs="Calibri"/>
          <w:szCs w:val="24"/>
        </w:rPr>
      </w:pPr>
      <w:r w:rsidRPr="000116A0">
        <w:rPr>
          <w:rFonts w:ascii="Calibri" w:hAnsi="Calibri" w:cs="Calibri"/>
          <w:szCs w:val="24"/>
        </w:rPr>
        <w:t>To identify personal and professional staff development needs to meet the College’s Strategic and Operational Plan.</w:t>
      </w:r>
    </w:p>
    <w:p w14:paraId="6FB25043" w14:textId="77777777" w:rsidR="00A44EAD" w:rsidRPr="000116A0" w:rsidRDefault="00A44EAD" w:rsidP="0096061A">
      <w:pPr>
        <w:pStyle w:val="I2"/>
        <w:numPr>
          <w:ilvl w:val="0"/>
          <w:numId w:val="1"/>
        </w:numPr>
        <w:tabs>
          <w:tab w:val="clear" w:pos="1440"/>
        </w:tabs>
        <w:ind w:left="1097" w:right="720"/>
        <w:jc w:val="left"/>
        <w:textAlignment w:val="auto"/>
        <w:rPr>
          <w:rFonts w:ascii="Calibri" w:hAnsi="Calibri" w:cs="Calibri"/>
          <w:szCs w:val="24"/>
        </w:rPr>
      </w:pPr>
      <w:r w:rsidRPr="000116A0">
        <w:rPr>
          <w:rFonts w:ascii="Calibri" w:hAnsi="Calibri" w:cs="Calibri"/>
          <w:szCs w:val="24"/>
        </w:rPr>
        <w:t>To ensure continuous professional development (CPD) requirements as specified by the College and that may be identified during College processes, for example Appraisal.</w:t>
      </w:r>
    </w:p>
    <w:p w14:paraId="26BE1F31" w14:textId="77777777" w:rsidR="00A44EAD" w:rsidRPr="000116A0" w:rsidRDefault="00A44EAD" w:rsidP="0096061A">
      <w:pPr>
        <w:pStyle w:val="I2"/>
        <w:numPr>
          <w:ilvl w:val="0"/>
          <w:numId w:val="1"/>
        </w:numPr>
        <w:tabs>
          <w:tab w:val="clear" w:pos="1440"/>
        </w:tabs>
        <w:ind w:left="1097" w:right="720"/>
        <w:jc w:val="left"/>
        <w:textAlignment w:val="auto"/>
        <w:rPr>
          <w:rFonts w:ascii="Calibri" w:hAnsi="Calibri" w:cs="Calibri"/>
          <w:szCs w:val="24"/>
        </w:rPr>
      </w:pPr>
      <w:r w:rsidRPr="000116A0">
        <w:rPr>
          <w:rFonts w:ascii="Calibri" w:hAnsi="Calibri" w:cs="Calibri"/>
          <w:szCs w:val="24"/>
        </w:rPr>
        <w:t>To participate in the College Appraisal Scheme.</w:t>
      </w:r>
    </w:p>
    <w:p w14:paraId="66BF5039" w14:textId="77777777" w:rsidR="00A44EAD" w:rsidRPr="000116A0" w:rsidRDefault="00A44EAD" w:rsidP="0096061A">
      <w:pPr>
        <w:pStyle w:val="I2"/>
        <w:numPr>
          <w:ilvl w:val="0"/>
          <w:numId w:val="1"/>
        </w:numPr>
        <w:tabs>
          <w:tab w:val="clear" w:pos="1440"/>
        </w:tabs>
        <w:ind w:left="1097" w:right="720"/>
        <w:jc w:val="left"/>
        <w:textAlignment w:val="auto"/>
        <w:rPr>
          <w:rFonts w:ascii="Calibri" w:hAnsi="Calibri" w:cs="Calibri"/>
          <w:szCs w:val="24"/>
        </w:rPr>
      </w:pPr>
      <w:r w:rsidRPr="000116A0">
        <w:rPr>
          <w:rFonts w:ascii="Calibri" w:hAnsi="Calibri" w:cs="Calibri"/>
          <w:szCs w:val="24"/>
        </w:rPr>
        <w:t>To be responsible for ensuring that the duties and responsibilities detailed in the College Health and Safety Policy are adhered to and carried out.</w:t>
      </w:r>
    </w:p>
    <w:p w14:paraId="5475881A" w14:textId="77777777" w:rsidR="00A44EAD" w:rsidRPr="000116A0" w:rsidRDefault="00A44EAD" w:rsidP="0096061A">
      <w:pPr>
        <w:pStyle w:val="I2"/>
        <w:numPr>
          <w:ilvl w:val="0"/>
          <w:numId w:val="1"/>
        </w:numPr>
        <w:tabs>
          <w:tab w:val="clear" w:pos="1440"/>
        </w:tabs>
        <w:ind w:left="1097" w:right="720"/>
        <w:jc w:val="left"/>
        <w:textAlignment w:val="auto"/>
        <w:rPr>
          <w:rFonts w:ascii="Calibri" w:hAnsi="Calibri" w:cs="Calibri"/>
          <w:szCs w:val="24"/>
        </w:rPr>
      </w:pPr>
      <w:r w:rsidRPr="000116A0">
        <w:rPr>
          <w:rFonts w:ascii="Calibri" w:hAnsi="Calibri" w:cs="Calibri"/>
          <w:szCs w:val="24"/>
        </w:rPr>
        <w:t>To maintain awareness of the requirements of the College Health and Safety Policy.</w:t>
      </w:r>
    </w:p>
    <w:p w14:paraId="3BF32EC7" w14:textId="77777777" w:rsidR="00A44EAD" w:rsidRPr="000116A0" w:rsidRDefault="00A44EAD" w:rsidP="0096061A">
      <w:pPr>
        <w:pStyle w:val="I2"/>
        <w:numPr>
          <w:ilvl w:val="0"/>
          <w:numId w:val="1"/>
        </w:numPr>
        <w:tabs>
          <w:tab w:val="clear" w:pos="1440"/>
        </w:tabs>
        <w:ind w:left="1097" w:right="720"/>
        <w:jc w:val="left"/>
        <w:textAlignment w:val="auto"/>
        <w:rPr>
          <w:rFonts w:ascii="Calibri" w:hAnsi="Calibri" w:cs="Calibri"/>
          <w:szCs w:val="24"/>
        </w:rPr>
      </w:pPr>
      <w:r w:rsidRPr="000116A0">
        <w:rPr>
          <w:rFonts w:ascii="Calibri" w:hAnsi="Calibri" w:cs="Calibri"/>
          <w:szCs w:val="24"/>
        </w:rPr>
        <w:t>To read and apply the College Safeguarding procedures and to ensure that the duties and responsibilities detailed in the College Safeguarding Policy are adhered to and carried out.</w:t>
      </w:r>
    </w:p>
    <w:p w14:paraId="7B566041" w14:textId="77777777" w:rsidR="00A44EAD" w:rsidRPr="000116A0" w:rsidRDefault="00A44EAD" w:rsidP="0096061A">
      <w:pPr>
        <w:pStyle w:val="I2"/>
        <w:numPr>
          <w:ilvl w:val="0"/>
          <w:numId w:val="1"/>
        </w:numPr>
        <w:tabs>
          <w:tab w:val="clear" w:pos="1440"/>
        </w:tabs>
        <w:ind w:left="1097" w:right="720"/>
        <w:jc w:val="left"/>
        <w:textAlignment w:val="auto"/>
        <w:rPr>
          <w:rFonts w:ascii="Calibri" w:hAnsi="Calibri" w:cs="Calibri"/>
          <w:szCs w:val="24"/>
        </w:rPr>
      </w:pPr>
      <w:r w:rsidRPr="000116A0">
        <w:rPr>
          <w:rFonts w:ascii="Calibri" w:hAnsi="Calibri" w:cs="Calibri"/>
          <w:szCs w:val="24"/>
        </w:rPr>
        <w:t xml:space="preserve">To read the College Single Equality Scheme and to act </w:t>
      </w:r>
      <w:r w:rsidRPr="000116A0">
        <w:rPr>
          <w:rFonts w:ascii="Calibri" w:hAnsi="Calibri" w:cs="Calibri"/>
          <w:bCs/>
          <w:szCs w:val="24"/>
        </w:rPr>
        <w:t>in accordance with statutory obligations under the equality duties and in compliance with current Equality and Diversity legislation.</w:t>
      </w:r>
    </w:p>
    <w:p w14:paraId="3BB7A742" w14:textId="77777777" w:rsidR="00A44EAD" w:rsidRPr="009E03F6" w:rsidRDefault="00A44EAD" w:rsidP="0096061A">
      <w:pPr>
        <w:pStyle w:val="I2"/>
        <w:numPr>
          <w:ilvl w:val="0"/>
          <w:numId w:val="1"/>
        </w:numPr>
        <w:tabs>
          <w:tab w:val="clear" w:pos="1440"/>
        </w:tabs>
        <w:ind w:left="1097" w:right="720"/>
        <w:jc w:val="left"/>
        <w:textAlignment w:val="auto"/>
        <w:rPr>
          <w:rFonts w:ascii="Calibri" w:hAnsi="Calibri" w:cs="Calibri"/>
          <w:szCs w:val="24"/>
        </w:rPr>
      </w:pPr>
      <w:r w:rsidRPr="009E03F6">
        <w:rPr>
          <w:rFonts w:ascii="Calibri" w:hAnsi="Calibri" w:cs="Calibri"/>
          <w:szCs w:val="24"/>
        </w:rPr>
        <w:t>To ensure adherence to the College Data Protection Policy.</w:t>
      </w:r>
    </w:p>
    <w:p w14:paraId="0F985C61" w14:textId="77777777" w:rsidR="00A44EAD" w:rsidRPr="000116A0" w:rsidRDefault="00A44EAD" w:rsidP="0096061A">
      <w:pPr>
        <w:pStyle w:val="I2"/>
        <w:numPr>
          <w:ilvl w:val="0"/>
          <w:numId w:val="1"/>
        </w:numPr>
        <w:tabs>
          <w:tab w:val="clear" w:pos="1440"/>
        </w:tabs>
        <w:ind w:left="1097" w:right="720"/>
        <w:jc w:val="left"/>
        <w:textAlignment w:val="auto"/>
        <w:rPr>
          <w:rFonts w:ascii="Calibri" w:hAnsi="Calibri" w:cs="Calibri"/>
          <w:szCs w:val="24"/>
        </w:rPr>
      </w:pPr>
      <w:r w:rsidRPr="000116A0">
        <w:rPr>
          <w:rFonts w:ascii="Calibri" w:hAnsi="Calibri" w:cs="Calibri"/>
          <w:szCs w:val="24"/>
        </w:rPr>
        <w:t>To work to the College quality standards and systems within the context of the College quality systems.</w:t>
      </w:r>
    </w:p>
    <w:p w14:paraId="631CC110" w14:textId="77777777" w:rsidR="00A44EAD" w:rsidRPr="000116A0" w:rsidRDefault="00A44EAD" w:rsidP="0096061A">
      <w:pPr>
        <w:pStyle w:val="I2"/>
        <w:numPr>
          <w:ilvl w:val="0"/>
          <w:numId w:val="1"/>
        </w:numPr>
        <w:tabs>
          <w:tab w:val="clear" w:pos="1440"/>
        </w:tabs>
        <w:ind w:left="1097" w:right="720"/>
        <w:jc w:val="left"/>
        <w:textAlignment w:val="auto"/>
        <w:rPr>
          <w:rFonts w:ascii="Calibri" w:hAnsi="Calibri" w:cs="Calibri"/>
          <w:szCs w:val="24"/>
        </w:rPr>
      </w:pPr>
      <w:r w:rsidRPr="000116A0">
        <w:rPr>
          <w:rFonts w:ascii="Calibri" w:hAnsi="Calibri" w:cs="Calibri"/>
          <w:szCs w:val="24"/>
        </w:rPr>
        <w:t>To undertake such other duties and responsibilities as are appropriate to this level of post.</w:t>
      </w:r>
    </w:p>
    <w:p w14:paraId="61277C1F" w14:textId="77777777" w:rsidR="00847510" w:rsidRPr="000116A0" w:rsidRDefault="00847510" w:rsidP="002D02A5">
      <w:pPr>
        <w:pStyle w:val="I1"/>
        <w:ind w:right="720" w:firstLine="0"/>
        <w:rPr>
          <w:rFonts w:ascii="Calibri" w:hAnsi="Calibri" w:cs="Calibri"/>
          <w:b/>
          <w:szCs w:val="24"/>
        </w:rPr>
      </w:pPr>
    </w:p>
    <w:p w14:paraId="42D18E06" w14:textId="77777777" w:rsidR="009667D1" w:rsidRPr="000116A0" w:rsidRDefault="00FA3B9F" w:rsidP="002D02A5">
      <w:pPr>
        <w:pStyle w:val="I1"/>
        <w:ind w:right="720" w:firstLine="0"/>
        <w:rPr>
          <w:rFonts w:ascii="Calibri" w:hAnsi="Calibri" w:cs="Calibri"/>
          <w:b/>
          <w:szCs w:val="24"/>
        </w:rPr>
      </w:pPr>
      <w:r w:rsidRPr="000116A0">
        <w:rPr>
          <w:rFonts w:ascii="Calibri" w:hAnsi="Calibri" w:cs="Calibri"/>
          <w:b/>
          <w:szCs w:val="24"/>
        </w:rPr>
        <w:t>THE PERSON</w:t>
      </w:r>
    </w:p>
    <w:p w14:paraId="7C425112" w14:textId="77777777" w:rsidR="009E03F6" w:rsidRDefault="007D49B1" w:rsidP="009E03F6">
      <w:pPr>
        <w:pStyle w:val="I1"/>
        <w:ind w:right="720" w:firstLine="0"/>
        <w:rPr>
          <w:rFonts w:ascii="Calibri" w:hAnsi="Calibri" w:cs="Calibri"/>
          <w:b/>
          <w:szCs w:val="24"/>
        </w:rPr>
      </w:pPr>
      <w:r w:rsidRPr="000116A0">
        <w:rPr>
          <w:rFonts w:ascii="Calibri" w:hAnsi="Calibri" w:cs="Calibri"/>
          <w:b/>
          <w:szCs w:val="24"/>
        </w:rPr>
        <w:t>Essential skills and characteristics</w:t>
      </w:r>
    </w:p>
    <w:p w14:paraId="172D1807" w14:textId="77777777" w:rsidR="009E03F6" w:rsidRDefault="009E03F6" w:rsidP="009E03F6">
      <w:pPr>
        <w:pStyle w:val="I1"/>
        <w:ind w:left="1440" w:right="720" w:firstLine="0"/>
        <w:rPr>
          <w:rFonts w:ascii="Calibri" w:hAnsi="Calibri" w:cs="Calibri"/>
          <w:bCs/>
          <w:szCs w:val="24"/>
        </w:rPr>
      </w:pPr>
    </w:p>
    <w:p w14:paraId="37FF7B04" w14:textId="77777777" w:rsidR="007D49B1" w:rsidRPr="000116A0" w:rsidRDefault="00F8157E" w:rsidP="00F8157E">
      <w:pPr>
        <w:pStyle w:val="I1"/>
        <w:ind w:left="0" w:right="720" w:firstLine="0"/>
        <w:rPr>
          <w:rFonts w:ascii="Calibri" w:hAnsi="Calibri" w:cs="Calibri"/>
          <w:bCs/>
          <w:szCs w:val="24"/>
          <w:highlight w:val="yellow"/>
        </w:rPr>
      </w:pPr>
      <w:r>
        <w:rPr>
          <w:rFonts w:ascii="Calibri" w:hAnsi="Calibri" w:cs="Calibri"/>
          <w:bCs/>
          <w:szCs w:val="24"/>
        </w:rPr>
        <w:tab/>
      </w:r>
      <w:r>
        <w:rPr>
          <w:rFonts w:ascii="Calibri" w:hAnsi="Calibri" w:cs="Calibri"/>
          <w:bCs/>
          <w:szCs w:val="24"/>
        </w:rPr>
        <w:tab/>
        <w:t xml:space="preserve">      </w:t>
      </w:r>
      <w:r w:rsidR="000116A0" w:rsidRPr="009E03F6">
        <w:rPr>
          <w:rFonts w:ascii="Calibri" w:hAnsi="Calibri" w:cs="Calibri"/>
          <w:bCs/>
          <w:szCs w:val="24"/>
        </w:rPr>
        <w:t>Previous</w:t>
      </w:r>
      <w:r w:rsidR="005114E5" w:rsidRPr="000116A0">
        <w:rPr>
          <w:rFonts w:ascii="Calibri" w:hAnsi="Calibri" w:cs="Calibri"/>
          <w:bCs/>
          <w:szCs w:val="24"/>
        </w:rPr>
        <w:t xml:space="preserve"> </w:t>
      </w:r>
      <w:r w:rsidR="000116A0" w:rsidRPr="000116A0">
        <w:rPr>
          <w:rFonts w:ascii="Calibri" w:hAnsi="Calibri" w:cs="Calibri"/>
          <w:bCs/>
          <w:szCs w:val="24"/>
        </w:rPr>
        <w:t>administrative</w:t>
      </w:r>
      <w:r w:rsidR="005114E5" w:rsidRPr="000116A0">
        <w:rPr>
          <w:rFonts w:ascii="Calibri" w:hAnsi="Calibri" w:cs="Calibri"/>
          <w:bCs/>
          <w:szCs w:val="24"/>
        </w:rPr>
        <w:t xml:space="preserve"> e</w:t>
      </w:r>
      <w:r w:rsidR="007D49B1" w:rsidRPr="000116A0">
        <w:rPr>
          <w:rFonts w:ascii="Calibri" w:hAnsi="Calibri" w:cs="Calibri"/>
          <w:bCs/>
          <w:szCs w:val="24"/>
        </w:rPr>
        <w:t>xperience</w:t>
      </w:r>
      <w:r w:rsidR="005114E5" w:rsidRPr="000116A0">
        <w:rPr>
          <w:rFonts w:ascii="Calibri" w:hAnsi="Calibri" w:cs="Calibri"/>
          <w:bCs/>
          <w:szCs w:val="24"/>
        </w:rPr>
        <w:t xml:space="preserve"> </w:t>
      </w:r>
      <w:r w:rsidR="009E03F6">
        <w:rPr>
          <w:rFonts w:ascii="Calibri" w:hAnsi="Calibri" w:cs="Calibri"/>
          <w:bCs/>
          <w:szCs w:val="24"/>
        </w:rPr>
        <w:t>(minimum 2 years)</w:t>
      </w:r>
    </w:p>
    <w:p w14:paraId="5F1F2450" w14:textId="77777777" w:rsidR="009E03F6" w:rsidRPr="009E03F6" w:rsidRDefault="006035F3" w:rsidP="007B5452">
      <w:pPr>
        <w:keepLines/>
        <w:numPr>
          <w:ilvl w:val="0"/>
          <w:numId w:val="3"/>
        </w:numPr>
        <w:tabs>
          <w:tab w:val="left" w:pos="720"/>
        </w:tabs>
        <w:jc w:val="left"/>
        <w:rPr>
          <w:rFonts w:ascii="Calibri" w:hAnsi="Calibri" w:cs="Calibri"/>
          <w:b/>
          <w:szCs w:val="24"/>
        </w:rPr>
      </w:pPr>
      <w:r w:rsidRPr="009E03F6">
        <w:rPr>
          <w:rFonts w:ascii="Calibri" w:hAnsi="Calibri" w:cs="Calibri"/>
          <w:szCs w:val="24"/>
        </w:rPr>
        <w:t>G</w:t>
      </w:r>
      <w:r w:rsidR="005114E5" w:rsidRPr="009E03F6">
        <w:rPr>
          <w:rFonts w:ascii="Calibri" w:hAnsi="Calibri" w:cs="Calibri"/>
          <w:szCs w:val="24"/>
        </w:rPr>
        <w:t xml:space="preserve">ood standard of general education </w:t>
      </w:r>
    </w:p>
    <w:p w14:paraId="48C1056D" w14:textId="77777777" w:rsidR="005114E5" w:rsidRPr="009E03F6" w:rsidRDefault="005114E5" w:rsidP="007B5452">
      <w:pPr>
        <w:keepLines/>
        <w:numPr>
          <w:ilvl w:val="0"/>
          <w:numId w:val="3"/>
        </w:numPr>
        <w:tabs>
          <w:tab w:val="left" w:pos="720"/>
        </w:tabs>
        <w:jc w:val="left"/>
        <w:rPr>
          <w:rFonts w:ascii="Calibri" w:hAnsi="Calibri" w:cs="Calibri"/>
          <w:b/>
          <w:szCs w:val="24"/>
        </w:rPr>
      </w:pPr>
      <w:r w:rsidRPr="009E03F6">
        <w:rPr>
          <w:rFonts w:ascii="Calibri" w:hAnsi="Calibri" w:cs="Calibri"/>
          <w:szCs w:val="24"/>
        </w:rPr>
        <w:t xml:space="preserve">Experience of dealing </w:t>
      </w:r>
      <w:r w:rsidR="000116A0" w:rsidRPr="009E03F6">
        <w:rPr>
          <w:rFonts w:ascii="Calibri" w:hAnsi="Calibri" w:cs="Calibri"/>
          <w:szCs w:val="24"/>
        </w:rPr>
        <w:t xml:space="preserve">with and managing </w:t>
      </w:r>
      <w:r w:rsidRPr="009E03F6">
        <w:rPr>
          <w:rFonts w:ascii="Calibri" w:hAnsi="Calibri" w:cs="Calibri"/>
          <w:szCs w:val="24"/>
        </w:rPr>
        <w:t>confidential information</w:t>
      </w:r>
    </w:p>
    <w:p w14:paraId="2FFA03CF" w14:textId="77777777" w:rsidR="005114E5" w:rsidRPr="000116A0" w:rsidRDefault="005114E5" w:rsidP="0096061A">
      <w:pPr>
        <w:keepLines/>
        <w:numPr>
          <w:ilvl w:val="0"/>
          <w:numId w:val="3"/>
        </w:numPr>
        <w:tabs>
          <w:tab w:val="left" w:pos="720"/>
        </w:tabs>
        <w:jc w:val="left"/>
        <w:rPr>
          <w:rFonts w:ascii="Calibri" w:hAnsi="Calibri" w:cs="Calibri"/>
          <w:b/>
          <w:szCs w:val="24"/>
        </w:rPr>
      </w:pPr>
      <w:r w:rsidRPr="009E03F6">
        <w:rPr>
          <w:rFonts w:ascii="Calibri" w:hAnsi="Calibri" w:cs="Calibri"/>
          <w:szCs w:val="24"/>
        </w:rPr>
        <w:t xml:space="preserve">Strong </w:t>
      </w:r>
      <w:r w:rsidR="000116A0" w:rsidRPr="009E03F6">
        <w:rPr>
          <w:rFonts w:ascii="Calibri" w:hAnsi="Calibri" w:cs="Calibri"/>
          <w:szCs w:val="24"/>
        </w:rPr>
        <w:t>administrative</w:t>
      </w:r>
      <w:r w:rsidRPr="009E03F6">
        <w:rPr>
          <w:rFonts w:ascii="Calibri" w:hAnsi="Calibri" w:cs="Calibri"/>
          <w:szCs w:val="24"/>
        </w:rPr>
        <w:t xml:space="preserve"> skills, including experience of using spread sheets and databases</w:t>
      </w:r>
      <w:r w:rsidRPr="000116A0">
        <w:rPr>
          <w:rFonts w:ascii="Calibri" w:hAnsi="Calibri" w:cs="Calibri"/>
          <w:szCs w:val="24"/>
        </w:rPr>
        <w:t xml:space="preserve"> with accuracy</w:t>
      </w:r>
    </w:p>
    <w:p w14:paraId="2570F48B" w14:textId="77777777" w:rsidR="005114E5" w:rsidRPr="000116A0" w:rsidRDefault="005114E5" w:rsidP="0096061A">
      <w:pPr>
        <w:keepLines/>
        <w:numPr>
          <w:ilvl w:val="0"/>
          <w:numId w:val="3"/>
        </w:numPr>
        <w:tabs>
          <w:tab w:val="left" w:pos="720"/>
        </w:tabs>
        <w:jc w:val="left"/>
        <w:rPr>
          <w:rFonts w:ascii="Calibri" w:hAnsi="Calibri" w:cs="Calibri"/>
          <w:b/>
          <w:szCs w:val="24"/>
        </w:rPr>
      </w:pPr>
      <w:r w:rsidRPr="000116A0">
        <w:rPr>
          <w:rFonts w:ascii="Calibri" w:hAnsi="Calibri" w:cs="Calibri"/>
          <w:szCs w:val="24"/>
        </w:rPr>
        <w:t>High level of comp</w:t>
      </w:r>
      <w:r w:rsidR="000116A0" w:rsidRPr="000116A0">
        <w:rPr>
          <w:rFonts w:ascii="Calibri" w:hAnsi="Calibri" w:cs="Calibri"/>
          <w:szCs w:val="24"/>
        </w:rPr>
        <w:t>ut</w:t>
      </w:r>
      <w:r w:rsidRPr="000116A0">
        <w:rPr>
          <w:rFonts w:ascii="Calibri" w:hAnsi="Calibri" w:cs="Calibri"/>
          <w:szCs w:val="24"/>
        </w:rPr>
        <w:t>er</w:t>
      </w:r>
      <w:r w:rsidR="000116A0" w:rsidRPr="000116A0">
        <w:rPr>
          <w:rFonts w:ascii="Calibri" w:hAnsi="Calibri" w:cs="Calibri"/>
          <w:szCs w:val="24"/>
        </w:rPr>
        <w:t xml:space="preserve"> literacy</w:t>
      </w:r>
      <w:r w:rsidRPr="000116A0">
        <w:rPr>
          <w:rFonts w:ascii="Calibri" w:hAnsi="Calibri" w:cs="Calibri"/>
          <w:szCs w:val="24"/>
        </w:rPr>
        <w:t>, including use of databases and data-entry</w:t>
      </w:r>
    </w:p>
    <w:p w14:paraId="796231E3" w14:textId="77777777" w:rsidR="005114E5" w:rsidRPr="000116A0" w:rsidRDefault="005114E5" w:rsidP="0096061A">
      <w:pPr>
        <w:keepLines/>
        <w:numPr>
          <w:ilvl w:val="0"/>
          <w:numId w:val="3"/>
        </w:numPr>
        <w:tabs>
          <w:tab w:val="left" w:pos="720"/>
        </w:tabs>
        <w:jc w:val="left"/>
        <w:rPr>
          <w:rFonts w:ascii="Calibri" w:hAnsi="Calibri" w:cs="Calibri"/>
          <w:b/>
          <w:szCs w:val="24"/>
        </w:rPr>
      </w:pPr>
      <w:r w:rsidRPr="000116A0">
        <w:rPr>
          <w:rFonts w:ascii="Calibri" w:hAnsi="Calibri" w:cs="Calibri"/>
          <w:szCs w:val="24"/>
        </w:rPr>
        <w:t>Excellent interpersonal and communications skills and previous experience of dealing with the public</w:t>
      </w:r>
    </w:p>
    <w:p w14:paraId="4720D6E9" w14:textId="77777777" w:rsidR="005114E5" w:rsidRPr="000116A0" w:rsidRDefault="000116A0" w:rsidP="0096061A">
      <w:pPr>
        <w:keepLines/>
        <w:numPr>
          <w:ilvl w:val="0"/>
          <w:numId w:val="3"/>
        </w:numPr>
        <w:tabs>
          <w:tab w:val="left" w:pos="720"/>
        </w:tabs>
        <w:jc w:val="left"/>
        <w:rPr>
          <w:rFonts w:ascii="Calibri" w:hAnsi="Calibri" w:cs="Calibri"/>
          <w:b/>
          <w:szCs w:val="24"/>
        </w:rPr>
      </w:pPr>
      <w:r w:rsidRPr="000116A0">
        <w:rPr>
          <w:rFonts w:ascii="Calibri" w:hAnsi="Calibri" w:cs="Calibri"/>
          <w:szCs w:val="24"/>
        </w:rPr>
        <w:t>A</w:t>
      </w:r>
      <w:r w:rsidR="005114E5" w:rsidRPr="000116A0">
        <w:rPr>
          <w:rFonts w:ascii="Calibri" w:hAnsi="Calibri" w:cs="Calibri"/>
          <w:szCs w:val="24"/>
        </w:rPr>
        <w:t>bility to work flexibly as part of a team</w:t>
      </w:r>
      <w:r w:rsidRPr="000116A0">
        <w:rPr>
          <w:rFonts w:ascii="Calibri" w:hAnsi="Calibri" w:cs="Calibri"/>
          <w:szCs w:val="24"/>
        </w:rPr>
        <w:t xml:space="preserve">, and </w:t>
      </w:r>
      <w:r w:rsidR="005114E5" w:rsidRPr="000116A0">
        <w:rPr>
          <w:rFonts w:ascii="Calibri" w:hAnsi="Calibri" w:cs="Calibri"/>
          <w:szCs w:val="24"/>
        </w:rPr>
        <w:t>ability to work on own initiative</w:t>
      </w:r>
    </w:p>
    <w:p w14:paraId="51E195D0" w14:textId="77777777" w:rsidR="007D49B1" w:rsidRPr="000116A0" w:rsidRDefault="007D49B1" w:rsidP="0096061A">
      <w:pPr>
        <w:pStyle w:val="I1"/>
        <w:numPr>
          <w:ilvl w:val="0"/>
          <w:numId w:val="3"/>
        </w:numPr>
        <w:rPr>
          <w:rFonts w:ascii="Calibri" w:hAnsi="Calibri" w:cs="Calibri"/>
          <w:szCs w:val="24"/>
        </w:rPr>
      </w:pPr>
      <w:r w:rsidRPr="000116A0">
        <w:rPr>
          <w:rFonts w:ascii="Calibri" w:hAnsi="Calibri" w:cs="Calibri"/>
          <w:szCs w:val="24"/>
        </w:rPr>
        <w:t>Flexible approach to workload in a busy environment</w:t>
      </w:r>
    </w:p>
    <w:p w14:paraId="563D3F5A" w14:textId="77777777" w:rsidR="007F4452" w:rsidRPr="000116A0" w:rsidRDefault="007F4452" w:rsidP="002D02A5">
      <w:pPr>
        <w:pStyle w:val="I1"/>
        <w:rPr>
          <w:rFonts w:ascii="Calibri" w:hAnsi="Calibri" w:cs="Calibri"/>
          <w:b/>
          <w:szCs w:val="24"/>
        </w:rPr>
      </w:pPr>
    </w:p>
    <w:p w14:paraId="06B44407" w14:textId="77777777" w:rsidR="007D49B1" w:rsidRPr="000116A0" w:rsidRDefault="007D49B1" w:rsidP="007D49B1">
      <w:pPr>
        <w:pStyle w:val="I1"/>
        <w:ind w:right="720" w:firstLine="0"/>
        <w:rPr>
          <w:rFonts w:ascii="Calibri" w:hAnsi="Calibri" w:cs="Calibri"/>
          <w:b/>
          <w:szCs w:val="24"/>
        </w:rPr>
      </w:pPr>
      <w:r w:rsidRPr="000116A0">
        <w:rPr>
          <w:rFonts w:ascii="Calibri" w:hAnsi="Calibri" w:cs="Calibri"/>
          <w:b/>
          <w:szCs w:val="24"/>
        </w:rPr>
        <w:t>Desirable skills and characteristics</w:t>
      </w:r>
    </w:p>
    <w:p w14:paraId="4CA27C56" w14:textId="77777777" w:rsidR="007D49B1" w:rsidRPr="000116A0" w:rsidRDefault="007D49B1" w:rsidP="007D49B1">
      <w:pPr>
        <w:pStyle w:val="I1"/>
        <w:ind w:right="720" w:firstLine="0"/>
        <w:rPr>
          <w:rFonts w:ascii="Calibri" w:hAnsi="Calibri" w:cs="Calibri"/>
          <w:b/>
          <w:szCs w:val="24"/>
        </w:rPr>
      </w:pPr>
    </w:p>
    <w:p w14:paraId="1088C723" w14:textId="77777777" w:rsidR="005114E5" w:rsidRPr="000116A0" w:rsidRDefault="000116A0" w:rsidP="0096061A">
      <w:pPr>
        <w:keepLines/>
        <w:numPr>
          <w:ilvl w:val="0"/>
          <w:numId w:val="3"/>
        </w:numPr>
        <w:tabs>
          <w:tab w:val="left" w:pos="720"/>
        </w:tabs>
        <w:jc w:val="left"/>
        <w:rPr>
          <w:rFonts w:ascii="Calibri" w:hAnsi="Calibri" w:cs="Calibri"/>
          <w:b/>
          <w:szCs w:val="24"/>
        </w:rPr>
      </w:pPr>
      <w:r w:rsidRPr="000116A0">
        <w:rPr>
          <w:rFonts w:ascii="Calibri" w:hAnsi="Calibri" w:cs="Calibri"/>
          <w:szCs w:val="24"/>
        </w:rPr>
        <w:t>E</w:t>
      </w:r>
      <w:r w:rsidR="005114E5" w:rsidRPr="000116A0">
        <w:rPr>
          <w:rFonts w:ascii="Calibri" w:hAnsi="Calibri" w:cs="Calibri"/>
          <w:szCs w:val="24"/>
        </w:rPr>
        <w:t>ducated to GCSE/A/BTEC level</w:t>
      </w:r>
    </w:p>
    <w:p w14:paraId="6A4C3FA9" w14:textId="77777777" w:rsidR="005114E5" w:rsidRPr="000116A0" w:rsidRDefault="000116A0" w:rsidP="0096061A">
      <w:pPr>
        <w:keepLines/>
        <w:numPr>
          <w:ilvl w:val="0"/>
          <w:numId w:val="3"/>
        </w:numPr>
        <w:tabs>
          <w:tab w:val="left" w:pos="720"/>
        </w:tabs>
        <w:jc w:val="left"/>
        <w:rPr>
          <w:rFonts w:ascii="Calibri" w:hAnsi="Calibri" w:cs="Calibri"/>
          <w:b/>
          <w:szCs w:val="24"/>
        </w:rPr>
      </w:pPr>
      <w:r w:rsidRPr="000116A0">
        <w:rPr>
          <w:rFonts w:ascii="Calibri" w:hAnsi="Calibri" w:cs="Calibri"/>
          <w:szCs w:val="24"/>
        </w:rPr>
        <w:t>E</w:t>
      </w:r>
      <w:r w:rsidR="005114E5" w:rsidRPr="000116A0">
        <w:rPr>
          <w:rFonts w:ascii="Calibri" w:hAnsi="Calibri" w:cs="Calibri"/>
          <w:szCs w:val="24"/>
        </w:rPr>
        <w:t>xperience of working to deadlines</w:t>
      </w:r>
    </w:p>
    <w:p w14:paraId="0A332E35" w14:textId="77777777" w:rsidR="007D49B1" w:rsidRPr="00751635" w:rsidRDefault="000116A0" w:rsidP="001450AE">
      <w:pPr>
        <w:keepLines/>
        <w:numPr>
          <w:ilvl w:val="0"/>
          <w:numId w:val="3"/>
        </w:numPr>
        <w:tabs>
          <w:tab w:val="left" w:pos="720"/>
        </w:tabs>
        <w:overflowPunct/>
        <w:autoSpaceDE/>
        <w:autoSpaceDN/>
        <w:adjustRightInd/>
        <w:jc w:val="left"/>
        <w:textAlignment w:val="auto"/>
        <w:rPr>
          <w:rFonts w:ascii="Calibri" w:hAnsi="Calibri" w:cs="Calibri"/>
          <w:b/>
          <w:szCs w:val="24"/>
        </w:rPr>
      </w:pPr>
      <w:r w:rsidRPr="005D0259">
        <w:rPr>
          <w:rFonts w:ascii="Calibri" w:hAnsi="Calibri" w:cs="Calibri"/>
          <w:szCs w:val="24"/>
        </w:rPr>
        <w:t>E</w:t>
      </w:r>
      <w:r w:rsidR="005114E5" w:rsidRPr="005D0259">
        <w:rPr>
          <w:rFonts w:ascii="Calibri" w:hAnsi="Calibri" w:cs="Calibri"/>
          <w:szCs w:val="24"/>
        </w:rPr>
        <w:t>xperience of communication with young people</w:t>
      </w:r>
    </w:p>
    <w:p w14:paraId="68806BBC" w14:textId="77777777" w:rsidR="00751635" w:rsidRPr="005D0259" w:rsidRDefault="00751635" w:rsidP="001450AE">
      <w:pPr>
        <w:keepLines/>
        <w:numPr>
          <w:ilvl w:val="0"/>
          <w:numId w:val="3"/>
        </w:numPr>
        <w:tabs>
          <w:tab w:val="left" w:pos="720"/>
        </w:tabs>
        <w:overflowPunct/>
        <w:autoSpaceDE/>
        <w:autoSpaceDN/>
        <w:adjustRightInd/>
        <w:jc w:val="left"/>
        <w:textAlignment w:val="auto"/>
        <w:rPr>
          <w:rFonts w:ascii="Calibri" w:hAnsi="Calibri" w:cs="Calibri"/>
          <w:b/>
          <w:szCs w:val="24"/>
        </w:rPr>
      </w:pPr>
    </w:p>
    <w:p w14:paraId="21B20C40" w14:textId="77777777" w:rsidR="007F4452" w:rsidRPr="000116A0" w:rsidRDefault="007F4452" w:rsidP="00751635">
      <w:pPr>
        <w:overflowPunct/>
        <w:autoSpaceDE/>
        <w:autoSpaceDN/>
        <w:adjustRightInd/>
        <w:jc w:val="left"/>
        <w:textAlignment w:val="auto"/>
        <w:rPr>
          <w:rFonts w:ascii="Calibri" w:hAnsi="Calibri" w:cs="Calibri"/>
          <w:b/>
          <w:szCs w:val="24"/>
        </w:rPr>
      </w:pPr>
      <w:r w:rsidRPr="000116A0">
        <w:rPr>
          <w:rFonts w:ascii="Calibri" w:hAnsi="Calibri" w:cs="Calibri"/>
          <w:b/>
          <w:szCs w:val="24"/>
        </w:rPr>
        <w:t>TERMS OF EMPLOYMENT</w:t>
      </w:r>
    </w:p>
    <w:p w14:paraId="468CBDE1" w14:textId="77777777" w:rsidR="00FA3B9F" w:rsidRPr="000116A0" w:rsidRDefault="00FA3B9F" w:rsidP="002D02A5">
      <w:pPr>
        <w:pStyle w:val="bt"/>
        <w:numPr>
          <w:ilvl w:val="12"/>
          <w:numId w:val="0"/>
        </w:numPr>
        <w:ind w:firstLine="720"/>
        <w:rPr>
          <w:rFonts w:ascii="Calibri" w:hAnsi="Calibri" w:cs="Calibri"/>
          <w:b/>
          <w:szCs w:val="24"/>
        </w:rPr>
      </w:pPr>
    </w:p>
    <w:p w14:paraId="205D3748" w14:textId="77777777" w:rsidR="00A821AB" w:rsidRPr="000116A0" w:rsidRDefault="00AC0A27" w:rsidP="00214765">
      <w:pPr>
        <w:ind w:left="720"/>
        <w:rPr>
          <w:rFonts w:ascii="Calibri" w:hAnsi="Calibri" w:cs="Calibri"/>
          <w:szCs w:val="24"/>
        </w:rPr>
      </w:pPr>
      <w:r w:rsidRPr="000116A0">
        <w:rPr>
          <w:rFonts w:ascii="Calibri" w:hAnsi="Calibri" w:cs="Calibri"/>
          <w:b/>
          <w:szCs w:val="24"/>
        </w:rPr>
        <w:t>Tenure of post</w:t>
      </w:r>
      <w:r w:rsidR="00214765">
        <w:rPr>
          <w:rFonts w:ascii="Calibri" w:hAnsi="Calibri" w:cs="Calibri"/>
          <w:szCs w:val="24"/>
        </w:rPr>
        <w:t>:</w:t>
      </w:r>
      <w:r w:rsidR="00214765">
        <w:rPr>
          <w:rFonts w:ascii="Calibri" w:hAnsi="Calibri" w:cs="Calibri"/>
          <w:szCs w:val="24"/>
        </w:rPr>
        <w:tab/>
        <w:t>Permanent</w:t>
      </w:r>
    </w:p>
    <w:p w14:paraId="331E9721" w14:textId="77777777" w:rsidR="00AC0A27" w:rsidRPr="000116A0" w:rsidRDefault="00AC0A27" w:rsidP="002D02A5">
      <w:pPr>
        <w:ind w:left="720"/>
        <w:rPr>
          <w:rFonts w:ascii="Calibri" w:hAnsi="Calibri" w:cs="Calibri"/>
          <w:b/>
          <w:szCs w:val="24"/>
        </w:rPr>
      </w:pPr>
    </w:p>
    <w:p w14:paraId="37989BE3" w14:textId="77777777" w:rsidR="007D49B1" w:rsidRPr="000116A0" w:rsidRDefault="007D49B1" w:rsidP="002D02A5">
      <w:pPr>
        <w:ind w:left="720"/>
        <w:rPr>
          <w:rFonts w:ascii="Calibri" w:hAnsi="Calibri" w:cs="Calibri"/>
          <w:szCs w:val="24"/>
        </w:rPr>
      </w:pPr>
      <w:r w:rsidRPr="000116A0">
        <w:rPr>
          <w:rFonts w:ascii="Calibri" w:hAnsi="Calibri" w:cs="Calibri"/>
          <w:b/>
          <w:szCs w:val="24"/>
        </w:rPr>
        <w:t>Scale range:</w:t>
      </w:r>
      <w:r w:rsidRPr="000116A0">
        <w:rPr>
          <w:rFonts w:ascii="Calibri" w:hAnsi="Calibri" w:cs="Calibri"/>
          <w:b/>
          <w:szCs w:val="24"/>
        </w:rPr>
        <w:tab/>
      </w:r>
      <w:r w:rsidRPr="000116A0">
        <w:rPr>
          <w:rFonts w:ascii="Calibri" w:hAnsi="Calibri" w:cs="Calibri"/>
          <w:b/>
          <w:szCs w:val="24"/>
        </w:rPr>
        <w:tab/>
      </w:r>
      <w:r w:rsidR="005114E5" w:rsidRPr="00A14081">
        <w:rPr>
          <w:rFonts w:ascii="Calibri" w:hAnsi="Calibri" w:cs="Calibri"/>
          <w:szCs w:val="24"/>
        </w:rPr>
        <w:t>3/4</w:t>
      </w:r>
    </w:p>
    <w:p w14:paraId="74A13791" w14:textId="77777777" w:rsidR="007D49B1" w:rsidRPr="000116A0" w:rsidRDefault="007D49B1" w:rsidP="002D02A5">
      <w:pPr>
        <w:ind w:left="720"/>
        <w:rPr>
          <w:rFonts w:ascii="Calibri" w:hAnsi="Calibri" w:cs="Calibri"/>
          <w:b/>
          <w:szCs w:val="24"/>
        </w:rPr>
      </w:pPr>
    </w:p>
    <w:p w14:paraId="67DDA94A" w14:textId="77777777" w:rsidR="007D49B1" w:rsidRPr="000116A0" w:rsidRDefault="007D49B1" w:rsidP="002D02A5">
      <w:pPr>
        <w:ind w:left="720"/>
        <w:rPr>
          <w:rFonts w:ascii="Calibri" w:hAnsi="Calibri" w:cs="Calibri"/>
          <w:b/>
          <w:szCs w:val="24"/>
        </w:rPr>
      </w:pPr>
      <w:r w:rsidRPr="000116A0">
        <w:rPr>
          <w:rFonts w:ascii="Calibri" w:hAnsi="Calibri" w:cs="Calibri"/>
          <w:b/>
          <w:szCs w:val="24"/>
        </w:rPr>
        <w:t>Scale point:</w:t>
      </w:r>
      <w:r w:rsidRPr="000116A0">
        <w:rPr>
          <w:rFonts w:ascii="Calibri" w:hAnsi="Calibri" w:cs="Calibri"/>
          <w:b/>
          <w:szCs w:val="24"/>
        </w:rPr>
        <w:tab/>
      </w:r>
      <w:r w:rsidRPr="000116A0">
        <w:rPr>
          <w:rFonts w:ascii="Calibri" w:hAnsi="Calibri" w:cs="Calibri"/>
          <w:b/>
          <w:szCs w:val="24"/>
        </w:rPr>
        <w:tab/>
      </w:r>
      <w:r w:rsidR="005114E5" w:rsidRPr="00A14081">
        <w:rPr>
          <w:rFonts w:ascii="Calibri" w:hAnsi="Calibri" w:cs="Calibri"/>
          <w:szCs w:val="24"/>
        </w:rPr>
        <w:t>13 - 18</w:t>
      </w:r>
    </w:p>
    <w:p w14:paraId="3DB46036" w14:textId="77777777" w:rsidR="007D49B1" w:rsidRPr="000116A0" w:rsidRDefault="007D49B1" w:rsidP="002D02A5">
      <w:pPr>
        <w:ind w:left="720"/>
        <w:rPr>
          <w:rFonts w:ascii="Calibri" w:hAnsi="Calibri" w:cs="Calibri"/>
          <w:b/>
          <w:szCs w:val="24"/>
        </w:rPr>
      </w:pPr>
    </w:p>
    <w:p w14:paraId="4BDBD9C6" w14:textId="77777777" w:rsidR="00AC0A27" w:rsidRPr="000116A0" w:rsidRDefault="00AC0A27" w:rsidP="005114E5">
      <w:pPr>
        <w:ind w:left="720"/>
        <w:rPr>
          <w:rFonts w:ascii="Calibri" w:hAnsi="Calibri" w:cs="Calibri"/>
          <w:szCs w:val="24"/>
        </w:rPr>
      </w:pPr>
      <w:r w:rsidRPr="000116A0">
        <w:rPr>
          <w:rFonts w:ascii="Calibri" w:hAnsi="Calibri" w:cs="Calibri"/>
          <w:b/>
          <w:szCs w:val="24"/>
        </w:rPr>
        <w:t>Salary</w:t>
      </w:r>
      <w:r w:rsidRPr="000116A0">
        <w:rPr>
          <w:rFonts w:ascii="Calibri" w:hAnsi="Calibri" w:cs="Calibri"/>
          <w:szCs w:val="24"/>
        </w:rPr>
        <w:t>:</w:t>
      </w:r>
      <w:r w:rsidRPr="000116A0">
        <w:rPr>
          <w:rFonts w:ascii="Calibri" w:hAnsi="Calibri" w:cs="Calibri"/>
          <w:szCs w:val="24"/>
        </w:rPr>
        <w:tab/>
      </w:r>
      <w:r w:rsidRPr="000116A0">
        <w:rPr>
          <w:rFonts w:ascii="Calibri" w:hAnsi="Calibri" w:cs="Calibri"/>
          <w:szCs w:val="24"/>
        </w:rPr>
        <w:tab/>
      </w:r>
      <w:r w:rsidR="00CA3DFA" w:rsidRPr="000116A0">
        <w:rPr>
          <w:rFonts w:ascii="Calibri" w:hAnsi="Calibri" w:cs="Calibri"/>
          <w:szCs w:val="24"/>
        </w:rPr>
        <w:tab/>
      </w:r>
      <w:r w:rsidR="00167A62" w:rsidRPr="00A14081">
        <w:rPr>
          <w:rFonts w:ascii="Calibri" w:hAnsi="Calibri" w:cs="Calibri"/>
          <w:szCs w:val="24"/>
        </w:rPr>
        <w:t xml:space="preserve">From £18,291 to </w:t>
      </w:r>
      <w:r w:rsidR="005114E5" w:rsidRPr="00A14081">
        <w:rPr>
          <w:rFonts w:ascii="Calibri" w:hAnsi="Calibri" w:cs="Calibri"/>
          <w:szCs w:val="24"/>
        </w:rPr>
        <w:t>£21,192</w:t>
      </w:r>
      <w:r w:rsidR="00A3133A" w:rsidRPr="00A14081">
        <w:rPr>
          <w:rFonts w:ascii="Calibri" w:hAnsi="Calibri" w:cs="Calibri"/>
          <w:szCs w:val="24"/>
        </w:rPr>
        <w:t xml:space="preserve"> </w:t>
      </w:r>
      <w:r w:rsidR="007D49B1" w:rsidRPr="00A14081">
        <w:rPr>
          <w:rFonts w:ascii="Calibri" w:hAnsi="Calibri" w:cs="Calibri"/>
          <w:szCs w:val="24"/>
        </w:rPr>
        <w:t>per annum</w:t>
      </w:r>
      <w:r w:rsidR="00A821AB" w:rsidRPr="00A14081">
        <w:rPr>
          <w:rFonts w:ascii="Calibri" w:hAnsi="Calibri" w:cs="Calibri"/>
          <w:szCs w:val="24"/>
        </w:rPr>
        <w:t xml:space="preserve"> ful</w:t>
      </w:r>
      <w:r w:rsidR="00AC02E4" w:rsidRPr="00A14081">
        <w:rPr>
          <w:rFonts w:ascii="Calibri" w:hAnsi="Calibri" w:cs="Calibri"/>
          <w:szCs w:val="24"/>
        </w:rPr>
        <w:t>l-time</w:t>
      </w:r>
      <w:r w:rsidR="005114E5" w:rsidRPr="00A14081">
        <w:rPr>
          <w:rFonts w:ascii="Calibri" w:hAnsi="Calibri" w:cs="Calibri"/>
          <w:szCs w:val="24"/>
        </w:rPr>
        <w:t xml:space="preserve">, </w:t>
      </w:r>
      <w:r w:rsidR="00AC02E4" w:rsidRPr="00A14081">
        <w:rPr>
          <w:rFonts w:ascii="Calibri" w:hAnsi="Calibri" w:cs="Calibri"/>
          <w:szCs w:val="24"/>
        </w:rPr>
        <w:t>pro-rat</w:t>
      </w:r>
      <w:r w:rsidR="004753B0" w:rsidRPr="00A14081">
        <w:rPr>
          <w:rFonts w:ascii="Calibri" w:hAnsi="Calibri" w:cs="Calibri"/>
          <w:szCs w:val="24"/>
        </w:rPr>
        <w:t>a</w:t>
      </w:r>
      <w:r w:rsidR="00A821AB" w:rsidRPr="00A14081">
        <w:rPr>
          <w:rFonts w:ascii="Calibri" w:hAnsi="Calibri" w:cs="Calibri"/>
          <w:szCs w:val="24"/>
        </w:rPr>
        <w:t xml:space="preserve"> for part time</w:t>
      </w:r>
      <w:r w:rsidRPr="000116A0">
        <w:rPr>
          <w:rFonts w:ascii="Calibri" w:hAnsi="Calibri" w:cs="Calibri"/>
          <w:szCs w:val="24"/>
        </w:rPr>
        <w:tab/>
      </w:r>
    </w:p>
    <w:p w14:paraId="4C3E58D2" w14:textId="77777777" w:rsidR="00AC0A27" w:rsidRPr="000116A0" w:rsidRDefault="00AC0A27" w:rsidP="002D02A5">
      <w:pPr>
        <w:ind w:left="2880" w:hanging="2160"/>
        <w:rPr>
          <w:rFonts w:ascii="Calibri" w:hAnsi="Calibri" w:cs="Calibri"/>
          <w:b/>
          <w:szCs w:val="24"/>
        </w:rPr>
      </w:pPr>
    </w:p>
    <w:p w14:paraId="1AA18165" w14:textId="565C7F63" w:rsidR="00AC0A27" w:rsidRDefault="00AC0A27" w:rsidP="00A14081">
      <w:pPr>
        <w:ind w:left="2880" w:hanging="2160"/>
        <w:rPr>
          <w:rFonts w:ascii="Calibri" w:hAnsi="Calibri" w:cs="Calibri"/>
          <w:szCs w:val="24"/>
        </w:rPr>
      </w:pPr>
      <w:r w:rsidRPr="000116A0">
        <w:rPr>
          <w:rFonts w:ascii="Calibri" w:hAnsi="Calibri" w:cs="Calibri"/>
          <w:b/>
          <w:szCs w:val="24"/>
        </w:rPr>
        <w:t>Hours of work</w:t>
      </w:r>
      <w:r w:rsidRPr="000116A0">
        <w:rPr>
          <w:rFonts w:ascii="Calibri" w:hAnsi="Calibri" w:cs="Calibri"/>
          <w:szCs w:val="24"/>
        </w:rPr>
        <w:t>:</w:t>
      </w:r>
      <w:r w:rsidRPr="000116A0">
        <w:rPr>
          <w:rFonts w:ascii="Calibri" w:hAnsi="Calibri" w:cs="Calibri"/>
          <w:szCs w:val="24"/>
        </w:rPr>
        <w:tab/>
      </w:r>
      <w:r w:rsidR="00A14081">
        <w:rPr>
          <w:rFonts w:ascii="Calibri" w:hAnsi="Calibri" w:cs="Calibri"/>
          <w:szCs w:val="24"/>
        </w:rPr>
        <w:t>32 hours per week, (8:30 – 4 pm, Monday – Thursday and 8:30 – 3:30 on Fridays)</w:t>
      </w:r>
    </w:p>
    <w:p w14:paraId="358FD6C7" w14:textId="5DD75047" w:rsidR="00A14081" w:rsidRDefault="00A14081" w:rsidP="00A14081">
      <w:pPr>
        <w:ind w:left="2880" w:hanging="2160"/>
        <w:rPr>
          <w:rFonts w:ascii="Calibri" w:hAnsi="Calibri" w:cs="Calibri"/>
          <w:szCs w:val="24"/>
        </w:rPr>
      </w:pPr>
    </w:p>
    <w:p w14:paraId="282F9BCC" w14:textId="55C0C158" w:rsidR="00A14081" w:rsidRPr="00A14081" w:rsidRDefault="00A14081" w:rsidP="00A14081">
      <w:pPr>
        <w:ind w:left="2880" w:hanging="2160"/>
        <w:rPr>
          <w:rFonts w:ascii="Calibri" w:hAnsi="Calibri" w:cs="Calibri"/>
          <w:b/>
          <w:szCs w:val="24"/>
        </w:rPr>
      </w:pPr>
      <w:r w:rsidRPr="00A14081">
        <w:rPr>
          <w:rFonts w:ascii="Calibri" w:hAnsi="Calibri" w:cs="Calibri"/>
          <w:b/>
          <w:szCs w:val="24"/>
        </w:rPr>
        <w:t>Weeks</w:t>
      </w:r>
      <w:r>
        <w:rPr>
          <w:rFonts w:ascii="Calibri" w:hAnsi="Calibri" w:cs="Calibri"/>
          <w:b/>
          <w:szCs w:val="24"/>
        </w:rPr>
        <w:t xml:space="preserve">:                          Term time only (38 weeks), plus 2 weeks of work to be scheduled in consultation with the line manager, mainly over the summer period. </w:t>
      </w:r>
    </w:p>
    <w:p w14:paraId="40EDC42D" w14:textId="77777777" w:rsidR="00AC0A27" w:rsidRPr="000116A0" w:rsidRDefault="00AC0A27" w:rsidP="002D02A5">
      <w:pPr>
        <w:pStyle w:val="I1"/>
        <w:ind w:left="2880" w:hanging="2160"/>
        <w:rPr>
          <w:rFonts w:ascii="Calibri" w:hAnsi="Calibri" w:cs="Calibri"/>
          <w:b/>
          <w:szCs w:val="24"/>
        </w:rPr>
      </w:pPr>
    </w:p>
    <w:p w14:paraId="7C8BCCEF" w14:textId="77777777" w:rsidR="00424490" w:rsidRPr="000116A0" w:rsidRDefault="00AC0A27" w:rsidP="002D02A5">
      <w:pPr>
        <w:ind w:left="2880" w:hanging="2160"/>
        <w:rPr>
          <w:rFonts w:ascii="Calibri" w:hAnsi="Calibri" w:cs="Calibri"/>
          <w:szCs w:val="24"/>
        </w:rPr>
      </w:pPr>
      <w:r w:rsidRPr="000116A0">
        <w:rPr>
          <w:rFonts w:ascii="Calibri" w:hAnsi="Calibri" w:cs="Calibri"/>
          <w:b/>
          <w:szCs w:val="24"/>
        </w:rPr>
        <w:t xml:space="preserve">Pension: </w:t>
      </w:r>
      <w:r w:rsidRPr="000116A0">
        <w:rPr>
          <w:rFonts w:ascii="Calibri" w:hAnsi="Calibri" w:cs="Calibri"/>
          <w:b/>
          <w:szCs w:val="24"/>
        </w:rPr>
        <w:tab/>
      </w:r>
      <w:r w:rsidRPr="000116A0">
        <w:rPr>
          <w:rFonts w:ascii="Calibri" w:hAnsi="Calibri" w:cs="Calibri"/>
          <w:szCs w:val="24"/>
        </w:rPr>
        <w:t>Local Government Pension Scheme (optional). This is an employee</w:t>
      </w:r>
    </w:p>
    <w:p w14:paraId="1A41DDD2" w14:textId="77777777" w:rsidR="00AC0A27" w:rsidRPr="000116A0" w:rsidRDefault="00424490" w:rsidP="00424490">
      <w:pPr>
        <w:ind w:left="2880"/>
        <w:rPr>
          <w:rFonts w:ascii="Calibri" w:hAnsi="Calibri" w:cs="Calibri"/>
          <w:szCs w:val="24"/>
        </w:rPr>
      </w:pPr>
      <w:r w:rsidRPr="000116A0">
        <w:rPr>
          <w:rFonts w:ascii="Calibri" w:hAnsi="Calibri" w:cs="Calibri"/>
          <w:szCs w:val="24"/>
        </w:rPr>
        <w:t xml:space="preserve">and </w:t>
      </w:r>
      <w:r w:rsidR="00AC0A27" w:rsidRPr="000116A0">
        <w:rPr>
          <w:rFonts w:ascii="Calibri" w:hAnsi="Calibri" w:cs="Calibri"/>
          <w:szCs w:val="24"/>
        </w:rPr>
        <w:t xml:space="preserve">employer contributory pension scheme. </w:t>
      </w:r>
    </w:p>
    <w:p w14:paraId="6BE77177" w14:textId="77777777" w:rsidR="00424490" w:rsidRPr="000116A0" w:rsidRDefault="00424490" w:rsidP="00424490">
      <w:pPr>
        <w:numPr>
          <w:ilvl w:val="12"/>
          <w:numId w:val="0"/>
        </w:numPr>
        <w:rPr>
          <w:rFonts w:ascii="Calibri" w:hAnsi="Calibri" w:cs="Calibri"/>
          <w:b/>
          <w:bCs/>
          <w:szCs w:val="24"/>
        </w:rPr>
      </w:pPr>
    </w:p>
    <w:p w14:paraId="28F8DA91" w14:textId="77777777" w:rsidR="00424490" w:rsidRPr="000116A0" w:rsidRDefault="00424490" w:rsidP="00424490">
      <w:pPr>
        <w:numPr>
          <w:ilvl w:val="12"/>
          <w:numId w:val="0"/>
        </w:numPr>
        <w:rPr>
          <w:rFonts w:ascii="Calibri" w:hAnsi="Calibri" w:cs="Calibri"/>
          <w:b/>
          <w:bCs/>
          <w:szCs w:val="24"/>
        </w:rPr>
      </w:pPr>
    </w:p>
    <w:p w14:paraId="6DE5BBB9" w14:textId="77777777" w:rsidR="00C35CF4" w:rsidRPr="000116A0" w:rsidRDefault="00C35CF4" w:rsidP="00424490">
      <w:pPr>
        <w:numPr>
          <w:ilvl w:val="12"/>
          <w:numId w:val="0"/>
        </w:numPr>
        <w:jc w:val="center"/>
        <w:rPr>
          <w:rFonts w:ascii="Calibri" w:hAnsi="Calibri" w:cs="Calibri"/>
          <w:b/>
          <w:bCs/>
          <w:szCs w:val="24"/>
        </w:rPr>
      </w:pPr>
      <w:r w:rsidRPr="000116A0">
        <w:rPr>
          <w:rFonts w:ascii="Calibri" w:hAnsi="Calibri" w:cs="Calibri"/>
          <w:b/>
          <w:bCs/>
          <w:szCs w:val="24"/>
        </w:rPr>
        <w:t>The Henley College is an Equal Opportunities Employer</w:t>
      </w:r>
    </w:p>
    <w:p w14:paraId="215F9A40" w14:textId="77777777" w:rsidR="00424490" w:rsidRPr="000116A0" w:rsidRDefault="00424490" w:rsidP="00424490">
      <w:pPr>
        <w:numPr>
          <w:ilvl w:val="12"/>
          <w:numId w:val="0"/>
        </w:numPr>
        <w:jc w:val="center"/>
        <w:rPr>
          <w:rFonts w:ascii="Calibri" w:hAnsi="Calibri" w:cs="Calibri"/>
          <w:szCs w:val="24"/>
        </w:rPr>
      </w:pPr>
    </w:p>
    <w:p w14:paraId="6BAD4E68" w14:textId="77777777" w:rsidR="00C35CF4" w:rsidRPr="000116A0" w:rsidRDefault="00C35CF4" w:rsidP="00424490">
      <w:pPr>
        <w:ind w:left="720" w:right="720"/>
        <w:jc w:val="center"/>
        <w:rPr>
          <w:rFonts w:ascii="Calibri" w:hAnsi="Calibri" w:cs="Calibri"/>
          <w:szCs w:val="24"/>
        </w:rPr>
      </w:pPr>
      <w:r w:rsidRPr="000116A0">
        <w:rPr>
          <w:rFonts w:ascii="Calibri" w:hAnsi="Calibri" w:cs="Calibri"/>
          <w:b/>
          <w:bCs/>
          <w:szCs w:val="24"/>
        </w:rPr>
        <w:t>The Henley College is committed to safeguarding and promoting the welfare of learners and expects all staff to share this commitment. This position is subject to a satisfactory Enhanced DBS check.</w:t>
      </w:r>
    </w:p>
    <w:p w14:paraId="72A5DEB8" w14:textId="77777777" w:rsidR="007F4452" w:rsidRPr="000116A0" w:rsidRDefault="007F4452" w:rsidP="00424490">
      <w:pPr>
        <w:numPr>
          <w:ilvl w:val="12"/>
          <w:numId w:val="0"/>
        </w:numPr>
        <w:rPr>
          <w:rFonts w:ascii="Calibri" w:hAnsi="Calibri" w:cs="Calibri"/>
          <w:szCs w:val="24"/>
        </w:rPr>
      </w:pPr>
    </w:p>
    <w:p w14:paraId="605E2B42" w14:textId="59A79A78" w:rsidR="001F3322" w:rsidRPr="000116A0" w:rsidRDefault="00A14081" w:rsidP="002D02A5">
      <w:pPr>
        <w:rPr>
          <w:rFonts w:ascii="Calibri" w:hAnsi="Calibri" w:cs="Calibri"/>
          <w:szCs w:val="24"/>
        </w:rPr>
      </w:pPr>
      <w:r>
        <w:rPr>
          <w:rFonts w:ascii="Calibri" w:hAnsi="Calibri" w:cs="Calibri"/>
          <w:szCs w:val="24"/>
        </w:rPr>
        <w:t>June 2018</w:t>
      </w:r>
    </w:p>
    <w:sectPr w:rsidR="001F3322" w:rsidRPr="000116A0" w:rsidSect="00550CED">
      <w:footerReference w:type="even" r:id="rId8"/>
      <w:footerReference w:type="default" r:id="rId9"/>
      <w:pgSz w:w="11909" w:h="16834"/>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376EB" w14:textId="77777777" w:rsidR="00066D58" w:rsidRDefault="00066D58" w:rsidP="00C70F89">
      <w:r>
        <w:separator/>
      </w:r>
    </w:p>
  </w:endnote>
  <w:endnote w:type="continuationSeparator" w:id="0">
    <w:p w14:paraId="07DB1BC7" w14:textId="77777777" w:rsidR="00066D58" w:rsidRDefault="00066D58" w:rsidP="00C7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474A4" w14:textId="77777777" w:rsidR="00145525" w:rsidRDefault="00145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5BA50C" w14:textId="77777777" w:rsidR="00145525" w:rsidRDefault="001455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183D" w14:textId="7DAFC061" w:rsidR="00145525" w:rsidRDefault="00145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209E">
      <w:rPr>
        <w:rStyle w:val="PageNumber"/>
        <w:noProof/>
      </w:rPr>
      <w:t>2</w:t>
    </w:r>
    <w:r>
      <w:rPr>
        <w:rStyle w:val="PageNumber"/>
      </w:rPr>
      <w:fldChar w:fldCharType="end"/>
    </w:r>
  </w:p>
  <w:p w14:paraId="6FDDBFD0" w14:textId="77777777" w:rsidR="00145525" w:rsidRDefault="001455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53DDB" w14:textId="77777777" w:rsidR="00066D58" w:rsidRDefault="00066D58" w:rsidP="00C70F89">
      <w:r>
        <w:separator/>
      </w:r>
    </w:p>
  </w:footnote>
  <w:footnote w:type="continuationSeparator" w:id="0">
    <w:p w14:paraId="620F1CB6" w14:textId="77777777" w:rsidR="00066D58" w:rsidRDefault="00066D58" w:rsidP="00C70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5F2D"/>
    <w:multiLevelType w:val="hybridMultilevel"/>
    <w:tmpl w:val="3348B1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87E10"/>
    <w:multiLevelType w:val="hybridMultilevel"/>
    <w:tmpl w:val="E77E608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6F56988"/>
    <w:multiLevelType w:val="hybridMultilevel"/>
    <w:tmpl w:val="40DA4B90"/>
    <w:lvl w:ilvl="0" w:tplc="08090001">
      <w:start w:val="1"/>
      <w:numFmt w:val="bullet"/>
      <w:lvlText w:val=""/>
      <w:lvlJc w:val="left"/>
      <w:pPr>
        <w:ind w:left="4269" w:hanging="360"/>
      </w:pPr>
      <w:rPr>
        <w:rFonts w:ascii="Symbol" w:hAnsi="Symbol" w:hint="default"/>
      </w:rPr>
    </w:lvl>
    <w:lvl w:ilvl="1" w:tplc="08090003">
      <w:start w:val="1"/>
      <w:numFmt w:val="bullet"/>
      <w:lvlText w:val="o"/>
      <w:lvlJc w:val="left"/>
      <w:pPr>
        <w:ind w:left="4989" w:hanging="360"/>
      </w:pPr>
      <w:rPr>
        <w:rFonts w:ascii="Courier New" w:hAnsi="Courier New" w:cs="Courier New" w:hint="default"/>
      </w:rPr>
    </w:lvl>
    <w:lvl w:ilvl="2" w:tplc="08090005" w:tentative="1">
      <w:start w:val="1"/>
      <w:numFmt w:val="bullet"/>
      <w:lvlText w:val=""/>
      <w:lvlJc w:val="left"/>
      <w:pPr>
        <w:ind w:left="5709" w:hanging="360"/>
      </w:pPr>
      <w:rPr>
        <w:rFonts w:ascii="Wingdings" w:hAnsi="Wingdings" w:hint="default"/>
      </w:rPr>
    </w:lvl>
    <w:lvl w:ilvl="3" w:tplc="08090001" w:tentative="1">
      <w:start w:val="1"/>
      <w:numFmt w:val="bullet"/>
      <w:lvlText w:val=""/>
      <w:lvlJc w:val="left"/>
      <w:pPr>
        <w:ind w:left="6429" w:hanging="360"/>
      </w:pPr>
      <w:rPr>
        <w:rFonts w:ascii="Symbol" w:hAnsi="Symbol" w:hint="default"/>
      </w:rPr>
    </w:lvl>
    <w:lvl w:ilvl="4" w:tplc="08090003" w:tentative="1">
      <w:start w:val="1"/>
      <w:numFmt w:val="bullet"/>
      <w:lvlText w:val="o"/>
      <w:lvlJc w:val="left"/>
      <w:pPr>
        <w:ind w:left="7149" w:hanging="360"/>
      </w:pPr>
      <w:rPr>
        <w:rFonts w:ascii="Courier New" w:hAnsi="Courier New" w:cs="Courier New" w:hint="default"/>
      </w:rPr>
    </w:lvl>
    <w:lvl w:ilvl="5" w:tplc="08090005" w:tentative="1">
      <w:start w:val="1"/>
      <w:numFmt w:val="bullet"/>
      <w:lvlText w:val=""/>
      <w:lvlJc w:val="left"/>
      <w:pPr>
        <w:ind w:left="7869" w:hanging="360"/>
      </w:pPr>
      <w:rPr>
        <w:rFonts w:ascii="Wingdings" w:hAnsi="Wingdings" w:hint="default"/>
      </w:rPr>
    </w:lvl>
    <w:lvl w:ilvl="6" w:tplc="08090001" w:tentative="1">
      <w:start w:val="1"/>
      <w:numFmt w:val="bullet"/>
      <w:lvlText w:val=""/>
      <w:lvlJc w:val="left"/>
      <w:pPr>
        <w:ind w:left="8589" w:hanging="360"/>
      </w:pPr>
      <w:rPr>
        <w:rFonts w:ascii="Symbol" w:hAnsi="Symbol" w:hint="default"/>
      </w:rPr>
    </w:lvl>
    <w:lvl w:ilvl="7" w:tplc="08090003" w:tentative="1">
      <w:start w:val="1"/>
      <w:numFmt w:val="bullet"/>
      <w:lvlText w:val="o"/>
      <w:lvlJc w:val="left"/>
      <w:pPr>
        <w:ind w:left="9309" w:hanging="360"/>
      </w:pPr>
      <w:rPr>
        <w:rFonts w:ascii="Courier New" w:hAnsi="Courier New" w:cs="Courier New" w:hint="default"/>
      </w:rPr>
    </w:lvl>
    <w:lvl w:ilvl="8" w:tplc="08090005" w:tentative="1">
      <w:start w:val="1"/>
      <w:numFmt w:val="bullet"/>
      <w:lvlText w:val=""/>
      <w:lvlJc w:val="left"/>
      <w:pPr>
        <w:ind w:left="10029" w:hanging="360"/>
      </w:pPr>
      <w:rPr>
        <w:rFonts w:ascii="Wingdings" w:hAnsi="Wingdings" w:hint="default"/>
      </w:rPr>
    </w:lvl>
  </w:abstractNum>
  <w:abstractNum w:abstractNumId="3" w15:restartNumberingAfterBreak="0">
    <w:nsid w:val="195333D9"/>
    <w:multiLevelType w:val="hybridMultilevel"/>
    <w:tmpl w:val="81FC091A"/>
    <w:lvl w:ilvl="0" w:tplc="08090003">
      <w:start w:val="1"/>
      <w:numFmt w:val="bullet"/>
      <w:lvlText w:val="o"/>
      <w:lvlJc w:val="left"/>
      <w:pPr>
        <w:ind w:left="1770" w:hanging="360"/>
      </w:pPr>
      <w:rPr>
        <w:rFonts w:ascii="Courier New" w:hAnsi="Courier New" w:cs="Courier New"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4" w15:restartNumberingAfterBreak="0">
    <w:nsid w:val="1FCD33B7"/>
    <w:multiLevelType w:val="hybridMultilevel"/>
    <w:tmpl w:val="847AAF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A925E8B"/>
    <w:multiLevelType w:val="hybridMultilevel"/>
    <w:tmpl w:val="08726252"/>
    <w:lvl w:ilvl="0" w:tplc="8F760A6A">
      <w:start w:val="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F657C"/>
    <w:multiLevelType w:val="hybridMultilevel"/>
    <w:tmpl w:val="59964A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30E3B"/>
    <w:multiLevelType w:val="hybridMultilevel"/>
    <w:tmpl w:val="64B62690"/>
    <w:lvl w:ilvl="0" w:tplc="04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B92E99"/>
    <w:multiLevelType w:val="hybridMultilevel"/>
    <w:tmpl w:val="ACEC8D3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004CD5"/>
    <w:multiLevelType w:val="hybridMultilevel"/>
    <w:tmpl w:val="1878012A"/>
    <w:lvl w:ilvl="0" w:tplc="9A345AA6">
      <w:start w:val="1"/>
      <w:numFmt w:val="decimal"/>
      <w:lvlText w:val="%1."/>
      <w:lvlJc w:val="left"/>
      <w:pPr>
        <w:ind w:left="643"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0" w15:restartNumberingAfterBreak="0">
    <w:nsid w:val="413C5CA9"/>
    <w:multiLevelType w:val="hybridMultilevel"/>
    <w:tmpl w:val="1AC43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035A05"/>
    <w:multiLevelType w:val="hybridMultilevel"/>
    <w:tmpl w:val="770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292CF1"/>
    <w:multiLevelType w:val="hybridMultilevel"/>
    <w:tmpl w:val="9E7686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9"/>
  </w:num>
  <w:num w:numId="3">
    <w:abstractNumId w:val="1"/>
  </w:num>
  <w:num w:numId="4">
    <w:abstractNumId w:val="8"/>
  </w:num>
  <w:num w:numId="5">
    <w:abstractNumId w:val="11"/>
  </w:num>
  <w:num w:numId="6">
    <w:abstractNumId w:val="4"/>
  </w:num>
  <w:num w:numId="7">
    <w:abstractNumId w:val="12"/>
  </w:num>
  <w:num w:numId="8">
    <w:abstractNumId w:val="10"/>
  </w:num>
  <w:num w:numId="9">
    <w:abstractNumId w:val="7"/>
  </w:num>
  <w:num w:numId="10">
    <w:abstractNumId w:val="5"/>
  </w:num>
  <w:num w:numId="11">
    <w:abstractNumId w:val="0"/>
  </w:num>
  <w:num w:numId="12">
    <w:abstractNumId w:val="6"/>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AD"/>
    <w:rsid w:val="000116A0"/>
    <w:rsid w:val="0002734E"/>
    <w:rsid w:val="00047B86"/>
    <w:rsid w:val="000570E3"/>
    <w:rsid w:val="00066D58"/>
    <w:rsid w:val="0008254C"/>
    <w:rsid w:val="0009443A"/>
    <w:rsid w:val="000A2A59"/>
    <w:rsid w:val="000D48E5"/>
    <w:rsid w:val="00114FD6"/>
    <w:rsid w:val="00145525"/>
    <w:rsid w:val="00152154"/>
    <w:rsid w:val="00155BB7"/>
    <w:rsid w:val="00167A62"/>
    <w:rsid w:val="001C75B9"/>
    <w:rsid w:val="001E51DC"/>
    <w:rsid w:val="001F3322"/>
    <w:rsid w:val="00200C48"/>
    <w:rsid w:val="0020456B"/>
    <w:rsid w:val="0021452D"/>
    <w:rsid w:val="00214765"/>
    <w:rsid w:val="00224A5A"/>
    <w:rsid w:val="00250AE2"/>
    <w:rsid w:val="0027114C"/>
    <w:rsid w:val="00293D76"/>
    <w:rsid w:val="00296925"/>
    <w:rsid w:val="002C2A61"/>
    <w:rsid w:val="002C63AC"/>
    <w:rsid w:val="002D02A5"/>
    <w:rsid w:val="002E3C55"/>
    <w:rsid w:val="003054AE"/>
    <w:rsid w:val="00321648"/>
    <w:rsid w:val="00395672"/>
    <w:rsid w:val="003D3AE5"/>
    <w:rsid w:val="0040787D"/>
    <w:rsid w:val="00424490"/>
    <w:rsid w:val="00456CD6"/>
    <w:rsid w:val="004753B0"/>
    <w:rsid w:val="00482B50"/>
    <w:rsid w:val="004A3A93"/>
    <w:rsid w:val="004A55EE"/>
    <w:rsid w:val="004A7672"/>
    <w:rsid w:val="004B1DDD"/>
    <w:rsid w:val="004F2DA1"/>
    <w:rsid w:val="005114E5"/>
    <w:rsid w:val="00550CED"/>
    <w:rsid w:val="00571D80"/>
    <w:rsid w:val="005D0259"/>
    <w:rsid w:val="005D654C"/>
    <w:rsid w:val="005F1FBC"/>
    <w:rsid w:val="005F402B"/>
    <w:rsid w:val="006035F3"/>
    <w:rsid w:val="006540F2"/>
    <w:rsid w:val="006938B8"/>
    <w:rsid w:val="006A7186"/>
    <w:rsid w:val="006B0632"/>
    <w:rsid w:val="006B14E4"/>
    <w:rsid w:val="006B7AF1"/>
    <w:rsid w:val="006C4573"/>
    <w:rsid w:val="006D25E5"/>
    <w:rsid w:val="006E0F47"/>
    <w:rsid w:val="006E281C"/>
    <w:rsid w:val="00751635"/>
    <w:rsid w:val="00752C6F"/>
    <w:rsid w:val="007668DB"/>
    <w:rsid w:val="00790071"/>
    <w:rsid w:val="007D49B1"/>
    <w:rsid w:val="007F4452"/>
    <w:rsid w:val="007F6317"/>
    <w:rsid w:val="0080209E"/>
    <w:rsid w:val="0082433D"/>
    <w:rsid w:val="00847510"/>
    <w:rsid w:val="008619EA"/>
    <w:rsid w:val="008B2577"/>
    <w:rsid w:val="008C1EBE"/>
    <w:rsid w:val="008C6869"/>
    <w:rsid w:val="009121E6"/>
    <w:rsid w:val="00914205"/>
    <w:rsid w:val="0093009A"/>
    <w:rsid w:val="00940E3D"/>
    <w:rsid w:val="0096061A"/>
    <w:rsid w:val="009667D1"/>
    <w:rsid w:val="00982723"/>
    <w:rsid w:val="009A5FE4"/>
    <w:rsid w:val="009E03F6"/>
    <w:rsid w:val="00A14081"/>
    <w:rsid w:val="00A3133A"/>
    <w:rsid w:val="00A44EAD"/>
    <w:rsid w:val="00A821AB"/>
    <w:rsid w:val="00AB25EF"/>
    <w:rsid w:val="00AB5BCA"/>
    <w:rsid w:val="00AB5CEB"/>
    <w:rsid w:val="00AB7A91"/>
    <w:rsid w:val="00AC02E4"/>
    <w:rsid w:val="00AC0A27"/>
    <w:rsid w:val="00AF7341"/>
    <w:rsid w:val="00B1125F"/>
    <w:rsid w:val="00B46D0B"/>
    <w:rsid w:val="00B537D9"/>
    <w:rsid w:val="00B772D7"/>
    <w:rsid w:val="00B942FA"/>
    <w:rsid w:val="00BC2F94"/>
    <w:rsid w:val="00BE6389"/>
    <w:rsid w:val="00C12CFC"/>
    <w:rsid w:val="00C22B98"/>
    <w:rsid w:val="00C27325"/>
    <w:rsid w:val="00C27392"/>
    <w:rsid w:val="00C33A6A"/>
    <w:rsid w:val="00C35CF4"/>
    <w:rsid w:val="00C47C05"/>
    <w:rsid w:val="00C70F89"/>
    <w:rsid w:val="00C82525"/>
    <w:rsid w:val="00CA3DFA"/>
    <w:rsid w:val="00D55E4F"/>
    <w:rsid w:val="00D57ACD"/>
    <w:rsid w:val="00D7270A"/>
    <w:rsid w:val="00D87608"/>
    <w:rsid w:val="00DB5E27"/>
    <w:rsid w:val="00E26A8C"/>
    <w:rsid w:val="00E37180"/>
    <w:rsid w:val="00E8008B"/>
    <w:rsid w:val="00EA234F"/>
    <w:rsid w:val="00EA44B6"/>
    <w:rsid w:val="00EC1EBC"/>
    <w:rsid w:val="00F12824"/>
    <w:rsid w:val="00F51D4B"/>
    <w:rsid w:val="00F8157E"/>
    <w:rsid w:val="00F84DD4"/>
    <w:rsid w:val="00F95800"/>
    <w:rsid w:val="00FA3B9F"/>
    <w:rsid w:val="00FA46E7"/>
    <w:rsid w:val="00FB4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83ED"/>
  <w15:chartTrackingRefBased/>
  <w15:docId w15:val="{C4BF6A6A-B19D-40A7-BABF-8B12CE87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EAD"/>
    <w:pPr>
      <w:overflowPunct w:val="0"/>
      <w:autoSpaceDE w:val="0"/>
      <w:autoSpaceDN w:val="0"/>
      <w:adjustRightInd w:val="0"/>
      <w:jc w:val="both"/>
      <w:textAlignment w:val="baseline"/>
    </w:pPr>
    <w:rPr>
      <w:rFonts w:ascii="CG Times" w:eastAsia="Times New Roman" w:hAnsi="CG Times"/>
      <w:sz w:val="24"/>
      <w:lang w:eastAsia="en-US"/>
    </w:rPr>
  </w:style>
  <w:style w:type="paragraph" w:styleId="Heading1">
    <w:name w:val="heading 1"/>
    <w:basedOn w:val="Normal"/>
    <w:next w:val="Normal"/>
    <w:link w:val="Heading1Char"/>
    <w:qFormat/>
    <w:rsid w:val="00A44EAD"/>
    <w:pPr>
      <w:keepNext/>
      <w:overflowPunct/>
      <w:autoSpaceDE/>
      <w:autoSpaceDN/>
      <w:adjustRightInd/>
      <w:jc w:val="left"/>
      <w:textAlignment w:val="auto"/>
      <w:outlineLvl w:val="0"/>
    </w:pPr>
    <w:rPr>
      <w:rFonts w:ascii="Times New Roman" w:hAnsi="Times New Roman"/>
      <w:b/>
      <w:bCs/>
      <w:sz w:val="28"/>
      <w:szCs w:val="24"/>
    </w:rPr>
  </w:style>
  <w:style w:type="paragraph" w:styleId="Heading2">
    <w:name w:val="heading 2"/>
    <w:basedOn w:val="Normal"/>
    <w:next w:val="Normal"/>
    <w:link w:val="Heading2Char"/>
    <w:uiPriority w:val="9"/>
    <w:unhideWhenUsed/>
    <w:qFormat/>
    <w:rsid w:val="001C75B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84751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C75B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44EAD"/>
    <w:rPr>
      <w:rFonts w:ascii="Times New Roman" w:eastAsia="Times New Roman" w:hAnsi="Times New Roman" w:cs="Times New Roman"/>
      <w:b/>
      <w:bCs/>
      <w:sz w:val="28"/>
      <w:szCs w:val="24"/>
    </w:rPr>
  </w:style>
  <w:style w:type="character" w:styleId="PageNumber">
    <w:name w:val="page number"/>
    <w:basedOn w:val="DefaultParagraphFont"/>
    <w:rsid w:val="00A44EAD"/>
  </w:style>
  <w:style w:type="paragraph" w:styleId="Footer">
    <w:name w:val="footer"/>
    <w:basedOn w:val="Normal"/>
    <w:link w:val="FooterChar"/>
    <w:rsid w:val="00A44EAD"/>
    <w:pPr>
      <w:tabs>
        <w:tab w:val="center" w:pos="4154"/>
        <w:tab w:val="right" w:pos="8309"/>
      </w:tabs>
    </w:pPr>
    <w:rPr>
      <w:sz w:val="12"/>
    </w:rPr>
  </w:style>
  <w:style w:type="character" w:customStyle="1" w:styleId="FooterChar">
    <w:name w:val="Footer Char"/>
    <w:link w:val="Footer"/>
    <w:rsid w:val="00A44EAD"/>
    <w:rPr>
      <w:rFonts w:ascii="CG Times" w:eastAsia="Times New Roman" w:hAnsi="CG Times" w:cs="Times New Roman"/>
      <w:sz w:val="12"/>
      <w:szCs w:val="20"/>
    </w:rPr>
  </w:style>
  <w:style w:type="paragraph" w:customStyle="1" w:styleId="I1">
    <w:name w:val="I1"/>
    <w:rsid w:val="00A44EAD"/>
    <w:pPr>
      <w:keepLines/>
      <w:tabs>
        <w:tab w:val="left" w:pos="720"/>
      </w:tabs>
      <w:overflowPunct w:val="0"/>
      <w:autoSpaceDE w:val="0"/>
      <w:autoSpaceDN w:val="0"/>
      <w:adjustRightInd w:val="0"/>
      <w:ind w:left="720" w:hanging="720"/>
      <w:jc w:val="both"/>
      <w:textAlignment w:val="baseline"/>
    </w:pPr>
    <w:rPr>
      <w:rFonts w:ascii="Helvetica" w:eastAsia="Times New Roman" w:hAnsi="Helvetica"/>
      <w:sz w:val="24"/>
      <w:lang w:eastAsia="en-US"/>
    </w:rPr>
  </w:style>
  <w:style w:type="paragraph" w:customStyle="1" w:styleId="MH">
    <w:name w:val="MH"/>
    <w:rsid w:val="00A44EAD"/>
    <w:pPr>
      <w:overflowPunct w:val="0"/>
      <w:autoSpaceDE w:val="0"/>
      <w:autoSpaceDN w:val="0"/>
      <w:adjustRightInd w:val="0"/>
      <w:jc w:val="center"/>
      <w:textAlignment w:val="baseline"/>
    </w:pPr>
    <w:rPr>
      <w:rFonts w:ascii="Helvetica" w:eastAsia="Times New Roman" w:hAnsi="Helvetica"/>
      <w:b/>
      <w:sz w:val="28"/>
      <w:lang w:eastAsia="en-US"/>
    </w:rPr>
  </w:style>
  <w:style w:type="paragraph" w:customStyle="1" w:styleId="SH">
    <w:name w:val="SH"/>
    <w:rsid w:val="00A44EAD"/>
    <w:pPr>
      <w:overflowPunct w:val="0"/>
      <w:autoSpaceDE w:val="0"/>
      <w:autoSpaceDN w:val="0"/>
      <w:adjustRightInd w:val="0"/>
      <w:textAlignment w:val="baseline"/>
    </w:pPr>
    <w:rPr>
      <w:rFonts w:ascii="Helvetica" w:eastAsia="Times New Roman" w:hAnsi="Helvetica"/>
      <w:b/>
      <w:sz w:val="26"/>
      <w:lang w:eastAsia="en-US"/>
    </w:rPr>
  </w:style>
  <w:style w:type="paragraph" w:customStyle="1" w:styleId="I2">
    <w:name w:val="I2"/>
    <w:rsid w:val="00A44EAD"/>
    <w:pPr>
      <w:tabs>
        <w:tab w:val="left" w:pos="1440"/>
      </w:tabs>
      <w:overflowPunct w:val="0"/>
      <w:autoSpaceDE w:val="0"/>
      <w:autoSpaceDN w:val="0"/>
      <w:adjustRightInd w:val="0"/>
      <w:ind w:left="1440" w:hanging="720"/>
      <w:jc w:val="both"/>
      <w:textAlignment w:val="baseline"/>
    </w:pPr>
    <w:rPr>
      <w:rFonts w:ascii="Helvetica" w:eastAsia="Times New Roman" w:hAnsi="Helvetica"/>
      <w:sz w:val="24"/>
      <w:lang w:eastAsia="en-US"/>
    </w:rPr>
  </w:style>
  <w:style w:type="paragraph" w:customStyle="1" w:styleId="bt">
    <w:name w:val="bt"/>
    <w:basedOn w:val="Normal"/>
    <w:rsid w:val="00A44EAD"/>
    <w:rPr>
      <w:rFonts w:ascii="Helvetica" w:hAnsi="Helvetica"/>
    </w:rPr>
  </w:style>
  <w:style w:type="character" w:styleId="Hyperlink">
    <w:name w:val="Hyperlink"/>
    <w:rsid w:val="00A44EAD"/>
    <w:rPr>
      <w:color w:val="0000FF"/>
      <w:u w:val="single"/>
    </w:rPr>
  </w:style>
  <w:style w:type="paragraph" w:styleId="BalloonText">
    <w:name w:val="Balloon Text"/>
    <w:basedOn w:val="Normal"/>
    <w:link w:val="BalloonTextChar"/>
    <w:uiPriority w:val="99"/>
    <w:semiHidden/>
    <w:unhideWhenUsed/>
    <w:rsid w:val="00A44EAD"/>
    <w:rPr>
      <w:rFonts w:ascii="Tahoma" w:hAnsi="Tahoma" w:cs="Tahoma"/>
      <w:sz w:val="16"/>
      <w:szCs w:val="16"/>
    </w:rPr>
  </w:style>
  <w:style w:type="character" w:customStyle="1" w:styleId="BalloonTextChar">
    <w:name w:val="Balloon Text Char"/>
    <w:link w:val="BalloonText"/>
    <w:uiPriority w:val="99"/>
    <w:semiHidden/>
    <w:rsid w:val="00A44EAD"/>
    <w:rPr>
      <w:rFonts w:ascii="Tahoma" w:eastAsia="Times New Roman" w:hAnsi="Tahoma" w:cs="Tahoma"/>
      <w:sz w:val="16"/>
      <w:szCs w:val="16"/>
    </w:rPr>
  </w:style>
  <w:style w:type="paragraph" w:styleId="ListParagraph">
    <w:name w:val="List Paragraph"/>
    <w:basedOn w:val="Normal"/>
    <w:uiPriority w:val="34"/>
    <w:qFormat/>
    <w:rsid w:val="00FB4216"/>
    <w:pPr>
      <w:ind w:left="720"/>
    </w:pPr>
  </w:style>
  <w:style w:type="character" w:customStyle="1" w:styleId="Heading2Char">
    <w:name w:val="Heading 2 Char"/>
    <w:link w:val="Heading2"/>
    <w:uiPriority w:val="9"/>
    <w:rsid w:val="001C75B9"/>
    <w:rPr>
      <w:rFonts w:ascii="Cambria" w:eastAsia="Times New Roman" w:hAnsi="Cambria" w:cs="Times New Roman"/>
      <w:b/>
      <w:bCs/>
      <w:i/>
      <w:iCs/>
      <w:sz w:val="28"/>
      <w:szCs w:val="28"/>
      <w:lang w:eastAsia="en-US"/>
    </w:rPr>
  </w:style>
  <w:style w:type="character" w:customStyle="1" w:styleId="Heading4Char">
    <w:name w:val="Heading 4 Char"/>
    <w:link w:val="Heading4"/>
    <w:uiPriority w:val="9"/>
    <w:semiHidden/>
    <w:rsid w:val="001C75B9"/>
    <w:rPr>
      <w:rFonts w:ascii="Calibri" w:eastAsia="Times New Roman" w:hAnsi="Calibri" w:cs="Times New Roman"/>
      <w:b/>
      <w:bCs/>
      <w:sz w:val="28"/>
      <w:szCs w:val="28"/>
      <w:lang w:eastAsia="en-US"/>
    </w:rPr>
  </w:style>
  <w:style w:type="paragraph" w:styleId="ListBullet">
    <w:name w:val="List Bullet"/>
    <w:basedOn w:val="Normal"/>
    <w:autoRedefine/>
    <w:unhideWhenUsed/>
    <w:rsid w:val="00D7270A"/>
    <w:pPr>
      <w:overflowPunct/>
      <w:autoSpaceDE/>
      <w:autoSpaceDN/>
      <w:adjustRightInd/>
      <w:ind w:left="720"/>
      <w:jc w:val="left"/>
      <w:textAlignment w:val="auto"/>
    </w:pPr>
    <w:rPr>
      <w:rFonts w:ascii="Times New Roman" w:hAnsi="Times New Roman"/>
      <w:b/>
      <w:szCs w:val="24"/>
    </w:rPr>
  </w:style>
  <w:style w:type="paragraph" w:styleId="List2">
    <w:name w:val="List 2"/>
    <w:basedOn w:val="Normal"/>
    <w:semiHidden/>
    <w:unhideWhenUsed/>
    <w:rsid w:val="001F3322"/>
    <w:pPr>
      <w:overflowPunct/>
      <w:autoSpaceDE/>
      <w:autoSpaceDN/>
      <w:adjustRightInd/>
      <w:ind w:left="566" w:hanging="283"/>
      <w:jc w:val="left"/>
      <w:textAlignment w:val="auto"/>
    </w:pPr>
    <w:rPr>
      <w:rFonts w:ascii="Arial" w:hAnsi="Arial"/>
      <w:szCs w:val="24"/>
    </w:rPr>
  </w:style>
  <w:style w:type="paragraph" w:styleId="BodyText">
    <w:name w:val="Body Text"/>
    <w:basedOn w:val="Normal"/>
    <w:link w:val="BodyTextChar"/>
    <w:unhideWhenUsed/>
    <w:rsid w:val="001F3322"/>
    <w:pPr>
      <w:overflowPunct/>
      <w:autoSpaceDE/>
      <w:autoSpaceDN/>
      <w:adjustRightInd/>
      <w:spacing w:after="120"/>
      <w:jc w:val="left"/>
      <w:textAlignment w:val="auto"/>
    </w:pPr>
    <w:rPr>
      <w:rFonts w:ascii="Arial" w:hAnsi="Arial"/>
      <w:szCs w:val="24"/>
    </w:rPr>
  </w:style>
  <w:style w:type="character" w:customStyle="1" w:styleId="BodyTextChar">
    <w:name w:val="Body Text Char"/>
    <w:link w:val="BodyText"/>
    <w:rsid w:val="001F3322"/>
    <w:rPr>
      <w:rFonts w:ascii="Arial" w:eastAsia="Times New Roman" w:hAnsi="Arial"/>
      <w:sz w:val="24"/>
      <w:szCs w:val="24"/>
      <w:lang w:eastAsia="en-US"/>
    </w:rPr>
  </w:style>
  <w:style w:type="paragraph" w:styleId="BodyTextIndent2">
    <w:name w:val="Body Text Indent 2"/>
    <w:basedOn w:val="Normal"/>
    <w:link w:val="BodyTextIndent2Char"/>
    <w:semiHidden/>
    <w:unhideWhenUsed/>
    <w:rsid w:val="001F3322"/>
    <w:pPr>
      <w:overflowPunct/>
      <w:autoSpaceDE/>
      <w:autoSpaceDN/>
      <w:adjustRightInd/>
      <w:ind w:left="1080"/>
      <w:jc w:val="left"/>
      <w:textAlignment w:val="auto"/>
    </w:pPr>
    <w:rPr>
      <w:rFonts w:ascii="Arial" w:hAnsi="Arial"/>
      <w:szCs w:val="24"/>
    </w:rPr>
  </w:style>
  <w:style w:type="character" w:customStyle="1" w:styleId="BodyTextIndent2Char">
    <w:name w:val="Body Text Indent 2 Char"/>
    <w:link w:val="BodyTextIndent2"/>
    <w:semiHidden/>
    <w:rsid w:val="001F3322"/>
    <w:rPr>
      <w:rFonts w:ascii="Arial" w:eastAsia="Times New Roman" w:hAnsi="Arial"/>
      <w:sz w:val="24"/>
      <w:szCs w:val="24"/>
      <w:lang w:eastAsia="en-US"/>
    </w:rPr>
  </w:style>
  <w:style w:type="paragraph" w:styleId="NoSpacing">
    <w:name w:val="No Spacing"/>
    <w:uiPriority w:val="1"/>
    <w:qFormat/>
    <w:rsid w:val="001F3322"/>
    <w:pPr>
      <w:spacing w:before="100" w:beforeAutospacing="1" w:after="100" w:afterAutospacing="1"/>
    </w:pPr>
    <w:rPr>
      <w:rFonts w:ascii="Arial" w:hAnsi="Arial" w:cs="Arial"/>
      <w:sz w:val="24"/>
      <w:szCs w:val="72"/>
      <w:lang w:eastAsia="en-US"/>
    </w:rPr>
  </w:style>
  <w:style w:type="character" w:customStyle="1" w:styleId="Heading3Char">
    <w:name w:val="Heading 3 Char"/>
    <w:link w:val="Heading3"/>
    <w:uiPriority w:val="9"/>
    <w:semiHidden/>
    <w:rsid w:val="00847510"/>
    <w:rPr>
      <w:rFonts w:ascii="Cambria" w:eastAsia="Times New Roman" w:hAnsi="Cambria" w:cs="Times New Roman"/>
      <w:b/>
      <w:bCs/>
      <w:sz w:val="26"/>
      <w:szCs w:val="26"/>
      <w:lang w:eastAsia="en-US"/>
    </w:rPr>
  </w:style>
  <w:style w:type="character" w:styleId="CommentReference">
    <w:name w:val="annotation reference"/>
    <w:basedOn w:val="DefaultParagraphFont"/>
    <w:uiPriority w:val="99"/>
    <w:semiHidden/>
    <w:unhideWhenUsed/>
    <w:rsid w:val="00F95800"/>
    <w:rPr>
      <w:sz w:val="16"/>
      <w:szCs w:val="16"/>
    </w:rPr>
  </w:style>
  <w:style w:type="paragraph" w:styleId="CommentText">
    <w:name w:val="annotation text"/>
    <w:basedOn w:val="Normal"/>
    <w:link w:val="CommentTextChar"/>
    <w:uiPriority w:val="99"/>
    <w:semiHidden/>
    <w:unhideWhenUsed/>
    <w:rsid w:val="00F95800"/>
    <w:rPr>
      <w:sz w:val="20"/>
    </w:rPr>
  </w:style>
  <w:style w:type="character" w:customStyle="1" w:styleId="CommentTextChar">
    <w:name w:val="Comment Text Char"/>
    <w:basedOn w:val="DefaultParagraphFont"/>
    <w:link w:val="CommentText"/>
    <w:uiPriority w:val="99"/>
    <w:semiHidden/>
    <w:rsid w:val="00F95800"/>
    <w:rPr>
      <w:rFonts w:ascii="CG Times" w:eastAsia="Times New Roman" w:hAnsi="CG Times"/>
      <w:lang w:eastAsia="en-US"/>
    </w:rPr>
  </w:style>
  <w:style w:type="paragraph" w:styleId="CommentSubject">
    <w:name w:val="annotation subject"/>
    <w:basedOn w:val="CommentText"/>
    <w:next w:val="CommentText"/>
    <w:link w:val="CommentSubjectChar"/>
    <w:uiPriority w:val="99"/>
    <w:semiHidden/>
    <w:unhideWhenUsed/>
    <w:rsid w:val="00F95800"/>
    <w:rPr>
      <w:b/>
      <w:bCs/>
    </w:rPr>
  </w:style>
  <w:style w:type="character" w:customStyle="1" w:styleId="CommentSubjectChar">
    <w:name w:val="Comment Subject Char"/>
    <w:basedOn w:val="CommentTextChar"/>
    <w:link w:val="CommentSubject"/>
    <w:uiPriority w:val="99"/>
    <w:semiHidden/>
    <w:rsid w:val="00F95800"/>
    <w:rPr>
      <w:rFonts w:ascii="CG Times" w:eastAsia="Times New Roman" w:hAnsi="CG Time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823756">
      <w:bodyDiv w:val="1"/>
      <w:marLeft w:val="0"/>
      <w:marRight w:val="0"/>
      <w:marTop w:val="0"/>
      <w:marBottom w:val="0"/>
      <w:divBdr>
        <w:top w:val="none" w:sz="0" w:space="0" w:color="auto"/>
        <w:left w:val="none" w:sz="0" w:space="0" w:color="auto"/>
        <w:bottom w:val="none" w:sz="0" w:space="0" w:color="auto"/>
        <w:right w:val="none" w:sz="0" w:space="0" w:color="auto"/>
      </w:divBdr>
    </w:div>
    <w:div w:id="661276447">
      <w:bodyDiv w:val="1"/>
      <w:marLeft w:val="0"/>
      <w:marRight w:val="0"/>
      <w:marTop w:val="0"/>
      <w:marBottom w:val="0"/>
      <w:divBdr>
        <w:top w:val="none" w:sz="0" w:space="0" w:color="auto"/>
        <w:left w:val="none" w:sz="0" w:space="0" w:color="auto"/>
        <w:bottom w:val="none" w:sz="0" w:space="0" w:color="auto"/>
        <w:right w:val="none" w:sz="0" w:space="0" w:color="auto"/>
      </w:divBdr>
    </w:div>
    <w:div w:id="1202668993">
      <w:bodyDiv w:val="1"/>
      <w:marLeft w:val="0"/>
      <w:marRight w:val="0"/>
      <w:marTop w:val="0"/>
      <w:marBottom w:val="0"/>
      <w:divBdr>
        <w:top w:val="none" w:sz="0" w:space="0" w:color="auto"/>
        <w:left w:val="none" w:sz="0" w:space="0" w:color="auto"/>
        <w:bottom w:val="none" w:sz="0" w:space="0" w:color="auto"/>
        <w:right w:val="none" w:sz="0" w:space="0" w:color="auto"/>
      </w:divBdr>
    </w:div>
    <w:div w:id="1382709805">
      <w:bodyDiv w:val="1"/>
      <w:marLeft w:val="0"/>
      <w:marRight w:val="0"/>
      <w:marTop w:val="0"/>
      <w:marBottom w:val="0"/>
      <w:divBdr>
        <w:top w:val="none" w:sz="0" w:space="0" w:color="auto"/>
        <w:left w:val="none" w:sz="0" w:space="0" w:color="auto"/>
        <w:bottom w:val="none" w:sz="0" w:space="0" w:color="auto"/>
        <w:right w:val="none" w:sz="0" w:space="0" w:color="auto"/>
      </w:divBdr>
    </w:div>
    <w:div w:id="1850289032">
      <w:bodyDiv w:val="1"/>
      <w:marLeft w:val="0"/>
      <w:marRight w:val="0"/>
      <w:marTop w:val="0"/>
      <w:marBottom w:val="0"/>
      <w:divBdr>
        <w:top w:val="none" w:sz="0" w:space="0" w:color="auto"/>
        <w:left w:val="none" w:sz="0" w:space="0" w:color="auto"/>
        <w:bottom w:val="none" w:sz="0" w:space="0" w:color="auto"/>
        <w:right w:val="none" w:sz="0" w:space="0" w:color="auto"/>
      </w:divBdr>
    </w:div>
    <w:div w:id="189858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dc:creator>
  <cp:keywords/>
  <cp:lastModifiedBy>Caroline Adamson</cp:lastModifiedBy>
  <cp:revision>3</cp:revision>
  <cp:lastPrinted>2018-06-27T14:25:00Z</cp:lastPrinted>
  <dcterms:created xsi:type="dcterms:W3CDTF">2018-06-27T14:25:00Z</dcterms:created>
  <dcterms:modified xsi:type="dcterms:W3CDTF">2018-06-27T14:27:00Z</dcterms:modified>
</cp:coreProperties>
</file>