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D9350" w14:textId="77777777"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The HENLEY College</w:t>
      </w:r>
    </w:p>
    <w:p w14:paraId="3C890B53" w14:textId="77777777"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EQUALITY, DIVERSITY &amp; INCLUSION (EDI) INFORMATION LEAFLET</w:t>
      </w:r>
    </w:p>
    <w:p w14:paraId="70844FE2" w14:textId="7C8BE9F2" w:rsidR="006376E8" w:rsidRPr="00733F26" w:rsidRDefault="006376E8" w:rsidP="006376E8">
      <w:pPr>
        <w:spacing w:after="0" w:line="240" w:lineRule="auto"/>
        <w:contextualSpacing/>
        <w:jc w:val="center"/>
        <w:rPr>
          <w:rFonts w:asciiTheme="minorHAnsi" w:hAnsiTheme="minorHAnsi"/>
          <w:b/>
          <w:szCs w:val="24"/>
        </w:rPr>
      </w:pPr>
      <w:r w:rsidRPr="00733F26">
        <w:rPr>
          <w:rFonts w:asciiTheme="minorHAnsi" w:hAnsiTheme="minorHAnsi"/>
          <w:b/>
          <w:szCs w:val="24"/>
        </w:rPr>
        <w:t>ACADEMIC YEAR 201</w:t>
      </w:r>
      <w:r w:rsidR="00E52F73">
        <w:rPr>
          <w:rFonts w:asciiTheme="minorHAnsi" w:hAnsiTheme="minorHAnsi"/>
          <w:b/>
          <w:szCs w:val="24"/>
        </w:rPr>
        <w:t>5</w:t>
      </w:r>
      <w:r w:rsidRPr="00733F26">
        <w:rPr>
          <w:rFonts w:asciiTheme="minorHAnsi" w:hAnsiTheme="minorHAnsi"/>
          <w:b/>
          <w:szCs w:val="24"/>
        </w:rPr>
        <w:t>-201</w:t>
      </w:r>
      <w:r w:rsidR="00E52F73">
        <w:rPr>
          <w:rFonts w:asciiTheme="minorHAnsi" w:hAnsiTheme="minorHAnsi"/>
          <w:b/>
          <w:szCs w:val="24"/>
        </w:rPr>
        <w:t>6</w:t>
      </w:r>
      <w:r w:rsidRPr="00733F26">
        <w:rPr>
          <w:rFonts w:asciiTheme="minorHAnsi" w:hAnsiTheme="minorHAnsi"/>
          <w:b/>
          <w:szCs w:val="24"/>
        </w:rPr>
        <w:t xml:space="preserve"> </w:t>
      </w:r>
      <w:r w:rsidR="00D42393">
        <w:rPr>
          <w:rFonts w:asciiTheme="minorHAnsi" w:hAnsiTheme="minorHAnsi"/>
          <w:b/>
          <w:szCs w:val="24"/>
        </w:rPr>
        <w:t>AUTUMN</w:t>
      </w:r>
      <w:r w:rsidRPr="00733F26">
        <w:rPr>
          <w:rFonts w:asciiTheme="minorHAnsi" w:hAnsiTheme="minorHAnsi"/>
          <w:b/>
          <w:szCs w:val="24"/>
        </w:rPr>
        <w:t xml:space="preserve"> TERM ISSUE</w:t>
      </w:r>
    </w:p>
    <w:p w14:paraId="64657064" w14:textId="77777777" w:rsidR="00A4219C" w:rsidRDefault="00A4219C" w:rsidP="000D5C94">
      <w:pPr>
        <w:spacing w:after="0" w:line="240" w:lineRule="auto"/>
        <w:contextualSpacing/>
        <w:rPr>
          <w:rFonts w:asciiTheme="minorHAnsi" w:eastAsia="Times New Roman" w:hAnsiTheme="minorHAnsi" w:cs="Arial"/>
          <w:b/>
          <w:szCs w:val="24"/>
          <w:lang w:eastAsia="en-GB"/>
        </w:rPr>
      </w:pPr>
    </w:p>
    <w:p w14:paraId="3B35077D" w14:textId="1B8F9245" w:rsidR="002905DA" w:rsidRDefault="002905DA" w:rsidP="000D5C94">
      <w:pPr>
        <w:spacing w:after="0" w:line="240" w:lineRule="auto"/>
        <w:contextualSpacing/>
        <w:rPr>
          <w:rFonts w:asciiTheme="minorHAnsi" w:eastAsia="Times New Roman" w:hAnsiTheme="minorHAnsi" w:cs="Arial"/>
          <w:b/>
          <w:szCs w:val="24"/>
          <w:u w:val="single"/>
          <w:lang w:eastAsia="en-GB"/>
        </w:rPr>
      </w:pPr>
      <w:r>
        <w:rPr>
          <w:rFonts w:asciiTheme="minorHAnsi" w:eastAsia="Times New Roman" w:hAnsiTheme="minorHAnsi" w:cs="Arial"/>
          <w:b/>
          <w:szCs w:val="24"/>
          <w:u w:val="single"/>
          <w:lang w:eastAsia="en-GB"/>
        </w:rPr>
        <w:t>PROTECTED CHARACTERISTICS</w:t>
      </w:r>
    </w:p>
    <w:p w14:paraId="4D0B1A3A" w14:textId="77777777" w:rsidR="00396466" w:rsidRDefault="00396466" w:rsidP="000D5C94">
      <w:pPr>
        <w:spacing w:after="0" w:line="240" w:lineRule="auto"/>
        <w:contextualSpacing/>
        <w:rPr>
          <w:rFonts w:asciiTheme="minorHAnsi" w:eastAsia="Times New Roman" w:hAnsiTheme="minorHAnsi" w:cs="Arial"/>
          <w:b/>
          <w:szCs w:val="24"/>
          <w:u w:val="single"/>
          <w:lang w:eastAsia="en-GB"/>
        </w:rPr>
      </w:pPr>
    </w:p>
    <w:p w14:paraId="413148A5" w14:textId="77777777" w:rsidR="00396466" w:rsidRPr="007059DF" w:rsidRDefault="00396466" w:rsidP="00396466">
      <w:pPr>
        <w:spacing w:after="0" w:line="240" w:lineRule="auto"/>
        <w:jc w:val="both"/>
        <w:rPr>
          <w:rFonts w:asciiTheme="minorHAnsi" w:eastAsia="+mn-ea" w:hAnsiTheme="minorHAnsi" w:cs="Estrangelo Edessa"/>
          <w:bCs/>
          <w:kern w:val="24"/>
          <w:sz w:val="22"/>
          <w:lang w:eastAsia="en-GB"/>
        </w:rPr>
      </w:pPr>
      <w:r w:rsidRPr="007059DF">
        <w:rPr>
          <w:rFonts w:asciiTheme="minorHAnsi" w:eastAsia="+mn-ea" w:hAnsiTheme="minorHAnsi" w:cs="Estrangelo Edessa"/>
          <w:bCs/>
          <w:kern w:val="24"/>
          <w:sz w:val="22"/>
          <w:lang w:eastAsia="en-GB"/>
        </w:rPr>
        <w:t xml:space="preserve">The Henley College is committed to providing an environment in which people feel comfortable, supported and positive about themselves.  We celebrate diversity and are passionate about embedding a culture where all students and staff are treated equally, diversity is celebrated and everybody is included. </w:t>
      </w:r>
    </w:p>
    <w:p w14:paraId="1ABCC2FA" w14:textId="77777777" w:rsidR="00396466" w:rsidRPr="007059DF" w:rsidRDefault="00396466" w:rsidP="00396466">
      <w:pPr>
        <w:spacing w:after="0" w:line="240" w:lineRule="auto"/>
        <w:jc w:val="both"/>
        <w:rPr>
          <w:rFonts w:asciiTheme="minorHAnsi" w:eastAsia="+mn-ea" w:hAnsiTheme="minorHAnsi" w:cs="Estrangelo Edessa"/>
          <w:bCs/>
          <w:kern w:val="24"/>
          <w:sz w:val="22"/>
          <w:lang w:eastAsia="en-GB"/>
        </w:rPr>
      </w:pPr>
    </w:p>
    <w:p w14:paraId="5690ACE9" w14:textId="2613EBAC" w:rsidR="00396466" w:rsidRPr="007059DF" w:rsidRDefault="00396466" w:rsidP="00396466">
      <w:pPr>
        <w:shd w:val="clear" w:color="auto" w:fill="FFFFFF"/>
        <w:spacing w:after="0" w:line="240" w:lineRule="auto"/>
        <w:jc w:val="both"/>
        <w:textAlignment w:val="top"/>
        <w:rPr>
          <w:rFonts w:asciiTheme="minorHAnsi" w:eastAsia="Times New Roman" w:hAnsiTheme="minorHAnsi" w:cs="Times New Roman"/>
          <w:color w:val="000000"/>
          <w:sz w:val="22"/>
          <w:lang w:eastAsia="en-GB"/>
        </w:rPr>
      </w:pPr>
      <w:r w:rsidRPr="007059DF">
        <w:rPr>
          <w:rFonts w:asciiTheme="minorHAnsi" w:hAnsiTheme="minorHAnsi"/>
          <w:color w:val="000000"/>
          <w:sz w:val="22"/>
        </w:rPr>
        <w:t xml:space="preserve">The Equality Act became law in 2010 and replaced previous legislation (such as the Race Relations Act 1976 and the Disability Discrimination Act 1995).  </w:t>
      </w:r>
      <w:r w:rsidRPr="007059DF">
        <w:rPr>
          <w:rFonts w:asciiTheme="minorHAnsi" w:eastAsia="Times New Roman" w:hAnsiTheme="minorHAnsi" w:cs="Times New Roman"/>
          <w:color w:val="000000"/>
          <w:sz w:val="22"/>
          <w:lang w:eastAsia="en-GB"/>
        </w:rPr>
        <w:t>Under the Act, it is unlawful</w:t>
      </w:r>
      <w:r>
        <w:rPr>
          <w:rFonts w:asciiTheme="minorHAnsi" w:eastAsia="Times New Roman" w:hAnsiTheme="minorHAnsi" w:cs="Times New Roman"/>
          <w:color w:val="000000"/>
          <w:sz w:val="22"/>
          <w:lang w:eastAsia="en-GB"/>
        </w:rPr>
        <w:t xml:space="preserve"> to discriminate against people </w:t>
      </w:r>
      <w:r w:rsidRPr="007059DF">
        <w:rPr>
          <w:rFonts w:asciiTheme="minorHAnsi" w:eastAsia="Times New Roman" w:hAnsiTheme="minorHAnsi" w:cs="Times New Roman"/>
          <w:color w:val="000000"/>
          <w:sz w:val="22"/>
          <w:lang w:eastAsia="en-GB"/>
        </w:rPr>
        <w:t>because of nine areas termed in the legislation as protected characteristics:</w:t>
      </w:r>
    </w:p>
    <w:p w14:paraId="07465A6A" w14:textId="77777777" w:rsidR="00396466" w:rsidRPr="007059DF" w:rsidRDefault="00396466" w:rsidP="00396466">
      <w:pPr>
        <w:shd w:val="clear" w:color="auto" w:fill="FFFFFF"/>
        <w:spacing w:after="0" w:line="240" w:lineRule="auto"/>
        <w:jc w:val="both"/>
        <w:textAlignment w:val="top"/>
        <w:rPr>
          <w:rFonts w:asciiTheme="minorHAnsi" w:eastAsia="Times New Roman" w:hAnsiTheme="minorHAnsi" w:cs="Times New Roman"/>
          <w:color w:val="000000"/>
          <w:sz w:val="22"/>
          <w:lang w:eastAsia="en-GB"/>
        </w:rPr>
      </w:pPr>
    </w:p>
    <w:p w14:paraId="310739F9" w14:textId="77777777" w:rsidR="00396466" w:rsidRPr="007059DF" w:rsidRDefault="00396466" w:rsidP="00396466">
      <w:pPr>
        <w:shd w:val="clear" w:color="auto" w:fill="FFFFFF"/>
        <w:spacing w:after="0" w:line="240" w:lineRule="auto"/>
        <w:jc w:val="both"/>
        <w:textAlignment w:val="top"/>
        <w:rPr>
          <w:rFonts w:asciiTheme="minorHAnsi" w:eastAsia="Times New Roman" w:hAnsiTheme="minorHAnsi" w:cs="Times New Roman"/>
          <w:b/>
          <w:color w:val="000000"/>
          <w:szCs w:val="24"/>
          <w:lang w:eastAsia="en-GB"/>
        </w:rPr>
      </w:pPr>
      <w:r w:rsidRPr="007059DF">
        <w:rPr>
          <w:rFonts w:asciiTheme="minorHAnsi" w:eastAsia="Times New Roman" w:hAnsiTheme="minorHAnsi" w:cs="Times New Roman"/>
          <w:b/>
          <w:color w:val="000000"/>
          <w:szCs w:val="24"/>
          <w:lang w:eastAsia="en-GB"/>
        </w:rPr>
        <w:t>AGE</w:t>
      </w:r>
    </w:p>
    <w:p w14:paraId="7D47D866" w14:textId="77777777" w:rsidR="00396466" w:rsidRDefault="00396466" w:rsidP="00396466">
      <w:pPr>
        <w:shd w:val="clear" w:color="auto" w:fill="FFFFFF"/>
        <w:spacing w:after="0" w:line="240" w:lineRule="auto"/>
        <w:jc w:val="both"/>
        <w:textAlignment w:val="top"/>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Where this is referred to, it refers to a person belonging to a particular age (e.g. 45 year olds) or range of ages (e.g. 18 - 30 year olds).</w:t>
      </w:r>
    </w:p>
    <w:p w14:paraId="4845C42E" w14:textId="77777777" w:rsidR="00396466" w:rsidRPr="007059DF" w:rsidRDefault="00396466" w:rsidP="00396466">
      <w:pPr>
        <w:shd w:val="clear" w:color="auto" w:fill="FFFFFF"/>
        <w:spacing w:after="0" w:line="240" w:lineRule="auto"/>
        <w:jc w:val="both"/>
        <w:textAlignment w:val="top"/>
        <w:rPr>
          <w:rFonts w:asciiTheme="minorHAnsi" w:eastAsia="Times New Roman" w:hAnsiTheme="minorHAnsi" w:cs="Times New Roman"/>
          <w:sz w:val="22"/>
          <w:lang w:val="en" w:eastAsia="en-GB"/>
        </w:rPr>
      </w:pPr>
    </w:p>
    <w:p w14:paraId="3783EDC1" w14:textId="77777777" w:rsidR="00396466" w:rsidRPr="007059DF" w:rsidRDefault="00396466" w:rsidP="00396466">
      <w:pPr>
        <w:spacing w:after="0" w:line="240" w:lineRule="auto"/>
        <w:jc w:val="both"/>
        <w:rPr>
          <w:rFonts w:asciiTheme="minorHAnsi" w:eastAsia="Times New Roman" w:hAnsiTheme="minorHAnsi" w:cs="Times New Roman"/>
          <w:b/>
          <w:szCs w:val="24"/>
          <w:lang w:val="en" w:eastAsia="en-GB"/>
        </w:rPr>
      </w:pPr>
      <w:r w:rsidRPr="007059DF">
        <w:rPr>
          <w:rFonts w:asciiTheme="minorHAnsi" w:eastAsia="Times New Roman" w:hAnsiTheme="minorHAnsi" w:cs="Times New Roman"/>
          <w:b/>
          <w:szCs w:val="24"/>
          <w:lang w:val="en" w:eastAsia="en-GB"/>
        </w:rPr>
        <w:t>DISABILITY</w:t>
      </w:r>
    </w:p>
    <w:p w14:paraId="5B44E52C" w14:textId="77777777" w:rsidR="00396466" w:rsidRDefault="00396466" w:rsidP="00396466">
      <w:pPr>
        <w:spacing w:after="0" w:line="240" w:lineRule="auto"/>
        <w:jc w:val="both"/>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A person has a disability if s/he has a physical or mental impairment which has a substantial and long-term adverse effect on that person's ability to carry out normal day-to-day activities.</w:t>
      </w:r>
    </w:p>
    <w:p w14:paraId="7D189D93" w14:textId="77777777" w:rsidR="00396466" w:rsidRPr="007059DF" w:rsidRDefault="00396466" w:rsidP="00396466">
      <w:pPr>
        <w:spacing w:after="0" w:line="240" w:lineRule="auto"/>
        <w:jc w:val="both"/>
        <w:rPr>
          <w:rFonts w:asciiTheme="minorHAnsi" w:eastAsia="Times New Roman" w:hAnsiTheme="minorHAnsi" w:cs="Times New Roman"/>
          <w:b/>
          <w:sz w:val="22"/>
          <w:lang w:val="en" w:eastAsia="en-GB"/>
        </w:rPr>
      </w:pPr>
    </w:p>
    <w:p w14:paraId="34621361" w14:textId="77777777" w:rsidR="00396466" w:rsidRPr="007059DF" w:rsidRDefault="00396466" w:rsidP="00396466">
      <w:pPr>
        <w:spacing w:after="0" w:line="240" w:lineRule="auto"/>
        <w:jc w:val="both"/>
        <w:rPr>
          <w:rFonts w:asciiTheme="minorHAnsi" w:eastAsia="Times New Roman" w:hAnsiTheme="minorHAnsi" w:cs="Times New Roman"/>
          <w:b/>
          <w:szCs w:val="24"/>
          <w:lang w:val="en" w:eastAsia="en-GB"/>
        </w:rPr>
      </w:pPr>
      <w:r w:rsidRPr="007059DF">
        <w:rPr>
          <w:rFonts w:asciiTheme="minorHAnsi" w:eastAsia="Times New Roman" w:hAnsiTheme="minorHAnsi" w:cs="Times New Roman"/>
          <w:b/>
          <w:szCs w:val="24"/>
          <w:lang w:val="en" w:eastAsia="en-GB"/>
        </w:rPr>
        <w:t>GENDER REASSIGNMENT</w:t>
      </w:r>
    </w:p>
    <w:p w14:paraId="318E3732" w14:textId="77777777" w:rsidR="00396466" w:rsidRDefault="00396466" w:rsidP="00396466">
      <w:pPr>
        <w:spacing w:after="0" w:line="240" w:lineRule="auto"/>
        <w:jc w:val="both"/>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The process of transitioning from one gender to another.</w:t>
      </w:r>
    </w:p>
    <w:p w14:paraId="37E85387" w14:textId="77777777" w:rsidR="00396466" w:rsidRPr="007059DF" w:rsidRDefault="00396466" w:rsidP="00396466">
      <w:pPr>
        <w:spacing w:after="0" w:line="240" w:lineRule="auto"/>
        <w:jc w:val="both"/>
        <w:rPr>
          <w:rFonts w:asciiTheme="minorHAnsi" w:eastAsia="Times New Roman" w:hAnsiTheme="minorHAnsi" w:cs="Times New Roman"/>
          <w:sz w:val="22"/>
          <w:lang w:val="en" w:eastAsia="en-GB"/>
        </w:rPr>
      </w:pPr>
    </w:p>
    <w:p w14:paraId="66D93E21" w14:textId="77777777" w:rsidR="00396466" w:rsidRPr="007059DF" w:rsidRDefault="00396466" w:rsidP="00396466">
      <w:pPr>
        <w:spacing w:after="0" w:line="240" w:lineRule="auto"/>
        <w:outlineLvl w:val="1"/>
        <w:rPr>
          <w:rFonts w:asciiTheme="minorHAnsi" w:eastAsia="Times New Roman" w:hAnsiTheme="minorHAnsi" w:cs="Times New Roman"/>
          <w:b/>
          <w:bCs/>
          <w:szCs w:val="24"/>
          <w:lang w:val="en" w:eastAsia="en-GB"/>
        </w:rPr>
      </w:pPr>
      <w:r w:rsidRPr="007059DF">
        <w:rPr>
          <w:rFonts w:asciiTheme="minorHAnsi" w:eastAsia="Times New Roman" w:hAnsiTheme="minorHAnsi" w:cs="Times New Roman"/>
          <w:b/>
          <w:bCs/>
          <w:szCs w:val="24"/>
          <w:lang w:val="en" w:eastAsia="en-GB"/>
        </w:rPr>
        <w:t>MARRIAGE AND CIVIL PARTNERSHIP</w:t>
      </w:r>
    </w:p>
    <w:p w14:paraId="37315AE5" w14:textId="77777777" w:rsidR="00396466" w:rsidRDefault="00396466" w:rsidP="00396466">
      <w:pPr>
        <w:spacing w:after="0" w:line="240" w:lineRule="auto"/>
        <w:jc w:val="both"/>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Marriage is defined as a 'union between a man and a woman'. Same-sex couples can have their relationships legally recognised as 'civil partnerships'. Civil partners must be treated the same as married couples on a wide range of legal matters.</w:t>
      </w:r>
    </w:p>
    <w:p w14:paraId="7B78D409" w14:textId="77777777" w:rsidR="00396466" w:rsidRPr="007059DF" w:rsidRDefault="00396466" w:rsidP="00396466">
      <w:pPr>
        <w:spacing w:after="0" w:line="240" w:lineRule="auto"/>
        <w:jc w:val="both"/>
        <w:rPr>
          <w:rFonts w:asciiTheme="minorHAnsi" w:eastAsia="Times New Roman" w:hAnsiTheme="minorHAnsi" w:cs="Times New Roman"/>
          <w:sz w:val="22"/>
          <w:lang w:val="en" w:eastAsia="en-GB"/>
        </w:rPr>
      </w:pPr>
    </w:p>
    <w:p w14:paraId="656B5D18" w14:textId="77777777" w:rsidR="00396466" w:rsidRPr="007059DF" w:rsidRDefault="00396466" w:rsidP="00396466">
      <w:pPr>
        <w:spacing w:after="0" w:line="240" w:lineRule="auto"/>
        <w:outlineLvl w:val="1"/>
        <w:rPr>
          <w:rFonts w:asciiTheme="minorHAnsi" w:eastAsia="Times New Roman" w:hAnsiTheme="minorHAnsi" w:cs="Times New Roman"/>
          <w:b/>
          <w:bCs/>
          <w:szCs w:val="24"/>
          <w:lang w:val="en" w:eastAsia="en-GB"/>
        </w:rPr>
      </w:pPr>
      <w:r w:rsidRPr="007059DF">
        <w:rPr>
          <w:rFonts w:asciiTheme="minorHAnsi" w:eastAsia="Times New Roman" w:hAnsiTheme="minorHAnsi" w:cs="Times New Roman"/>
          <w:b/>
          <w:bCs/>
          <w:szCs w:val="24"/>
          <w:lang w:val="en" w:eastAsia="en-GB"/>
        </w:rPr>
        <w:t>PREGNANCY AND MATERNITY</w:t>
      </w:r>
    </w:p>
    <w:p w14:paraId="62DF5D6C" w14:textId="77777777" w:rsidR="00396466" w:rsidRDefault="00396466" w:rsidP="00396466">
      <w:pPr>
        <w:spacing w:after="0" w:line="240" w:lineRule="auto"/>
        <w:jc w:val="both"/>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less favourably because she is breastfeeding.</w:t>
      </w:r>
    </w:p>
    <w:p w14:paraId="2E0FF42B" w14:textId="77777777" w:rsidR="00396466" w:rsidRPr="007059DF" w:rsidRDefault="00396466" w:rsidP="00396466">
      <w:pPr>
        <w:spacing w:after="0" w:line="240" w:lineRule="auto"/>
        <w:jc w:val="both"/>
        <w:rPr>
          <w:rFonts w:asciiTheme="minorHAnsi" w:eastAsia="Times New Roman" w:hAnsiTheme="minorHAnsi" w:cs="Times New Roman"/>
          <w:sz w:val="22"/>
          <w:lang w:val="en" w:eastAsia="en-GB"/>
        </w:rPr>
      </w:pPr>
    </w:p>
    <w:p w14:paraId="3516D9BB" w14:textId="77777777" w:rsidR="00396466" w:rsidRPr="007059DF" w:rsidRDefault="00396466" w:rsidP="00396466">
      <w:pPr>
        <w:spacing w:after="0" w:line="240" w:lineRule="auto"/>
        <w:outlineLvl w:val="1"/>
        <w:rPr>
          <w:rFonts w:asciiTheme="minorHAnsi" w:eastAsia="Times New Roman" w:hAnsiTheme="minorHAnsi" w:cs="Times New Roman"/>
          <w:b/>
          <w:bCs/>
          <w:szCs w:val="24"/>
          <w:lang w:val="en" w:eastAsia="en-GB"/>
        </w:rPr>
      </w:pPr>
      <w:r w:rsidRPr="007059DF">
        <w:rPr>
          <w:rFonts w:asciiTheme="minorHAnsi" w:eastAsia="Times New Roman" w:hAnsiTheme="minorHAnsi" w:cs="Times New Roman"/>
          <w:b/>
          <w:bCs/>
          <w:szCs w:val="24"/>
          <w:lang w:val="en" w:eastAsia="en-GB"/>
        </w:rPr>
        <w:t>RACE</w:t>
      </w:r>
    </w:p>
    <w:p w14:paraId="48ABB90B" w14:textId="77777777" w:rsidR="00396466" w:rsidRDefault="00396466" w:rsidP="00396466">
      <w:pPr>
        <w:spacing w:after="0" w:line="240" w:lineRule="auto"/>
        <w:jc w:val="both"/>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Refers to the protected characteristic of Race. It refers to a group of people defined by their race, colour, and nationality (including citizenship) ethnic or national origins.</w:t>
      </w:r>
    </w:p>
    <w:p w14:paraId="7EE6BA3A" w14:textId="77777777" w:rsidR="00396466" w:rsidRPr="007059DF" w:rsidRDefault="00396466" w:rsidP="00396466">
      <w:pPr>
        <w:spacing w:after="0" w:line="240" w:lineRule="auto"/>
        <w:jc w:val="both"/>
        <w:rPr>
          <w:rFonts w:asciiTheme="minorHAnsi" w:eastAsia="Times New Roman" w:hAnsiTheme="minorHAnsi" w:cs="Times New Roman"/>
          <w:sz w:val="22"/>
          <w:lang w:val="en" w:eastAsia="en-GB"/>
        </w:rPr>
      </w:pPr>
    </w:p>
    <w:p w14:paraId="74833E1A" w14:textId="77777777" w:rsidR="00396466" w:rsidRPr="007059DF" w:rsidRDefault="00396466" w:rsidP="00396466">
      <w:pPr>
        <w:spacing w:after="0" w:line="240" w:lineRule="auto"/>
        <w:outlineLvl w:val="1"/>
        <w:rPr>
          <w:rFonts w:asciiTheme="minorHAnsi" w:eastAsia="Times New Roman" w:hAnsiTheme="minorHAnsi" w:cs="Times New Roman"/>
          <w:b/>
          <w:bCs/>
          <w:szCs w:val="24"/>
          <w:lang w:val="en" w:eastAsia="en-GB"/>
        </w:rPr>
      </w:pPr>
      <w:r w:rsidRPr="007059DF">
        <w:rPr>
          <w:rFonts w:asciiTheme="minorHAnsi" w:eastAsia="Times New Roman" w:hAnsiTheme="minorHAnsi" w:cs="Times New Roman"/>
          <w:b/>
          <w:bCs/>
          <w:szCs w:val="24"/>
          <w:lang w:val="en" w:eastAsia="en-GB"/>
        </w:rPr>
        <w:t>RELIGION AND BELIEF</w:t>
      </w:r>
    </w:p>
    <w:p w14:paraId="69F24F2C" w14:textId="77777777" w:rsidR="00396466" w:rsidRDefault="00396466" w:rsidP="00396466">
      <w:pPr>
        <w:spacing w:after="0" w:line="240" w:lineRule="auto"/>
        <w:jc w:val="both"/>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Religion has the meaning usually given to it but belief includes religious and philosophical beliefs including lack of belief (e.g. Atheism). Generally, a belief should affect your life choices or the way you live for it to be included in the definition.</w:t>
      </w:r>
    </w:p>
    <w:p w14:paraId="0FD44233" w14:textId="77777777" w:rsidR="00396466" w:rsidRPr="007059DF" w:rsidRDefault="00396466" w:rsidP="00396466">
      <w:pPr>
        <w:spacing w:after="0" w:line="240" w:lineRule="auto"/>
        <w:jc w:val="both"/>
        <w:rPr>
          <w:rFonts w:asciiTheme="minorHAnsi" w:eastAsia="Times New Roman" w:hAnsiTheme="minorHAnsi" w:cs="Times New Roman"/>
          <w:sz w:val="22"/>
          <w:lang w:val="en" w:eastAsia="en-GB"/>
        </w:rPr>
      </w:pPr>
    </w:p>
    <w:p w14:paraId="5CFC51A1" w14:textId="77777777" w:rsidR="00396466" w:rsidRPr="007059DF" w:rsidRDefault="00396466" w:rsidP="00396466">
      <w:pPr>
        <w:spacing w:after="0" w:line="240" w:lineRule="auto"/>
        <w:outlineLvl w:val="1"/>
        <w:rPr>
          <w:rFonts w:asciiTheme="minorHAnsi" w:eastAsia="Times New Roman" w:hAnsiTheme="minorHAnsi" w:cs="Times New Roman"/>
          <w:b/>
          <w:bCs/>
          <w:szCs w:val="24"/>
          <w:lang w:val="en" w:eastAsia="en-GB"/>
        </w:rPr>
      </w:pPr>
      <w:r w:rsidRPr="007059DF">
        <w:rPr>
          <w:rFonts w:asciiTheme="minorHAnsi" w:eastAsia="Times New Roman" w:hAnsiTheme="minorHAnsi" w:cs="Times New Roman"/>
          <w:b/>
          <w:bCs/>
          <w:szCs w:val="24"/>
          <w:lang w:val="en" w:eastAsia="en-GB"/>
        </w:rPr>
        <w:t>SEX</w:t>
      </w:r>
    </w:p>
    <w:p w14:paraId="56D462AE" w14:textId="77777777" w:rsidR="00396466" w:rsidRDefault="00396466" w:rsidP="00396466">
      <w:pPr>
        <w:spacing w:after="0" w:line="240" w:lineRule="auto"/>
        <w:jc w:val="both"/>
        <w:rPr>
          <w:rFonts w:asciiTheme="minorHAnsi" w:eastAsia="Times New Roman" w:hAnsiTheme="minorHAnsi" w:cs="Times New Roman"/>
          <w:sz w:val="22"/>
          <w:lang w:val="en" w:eastAsia="en-GB"/>
        </w:rPr>
      </w:pPr>
      <w:r w:rsidRPr="007059DF">
        <w:rPr>
          <w:rFonts w:asciiTheme="minorHAnsi" w:eastAsia="Times New Roman" w:hAnsiTheme="minorHAnsi" w:cs="Times New Roman"/>
          <w:sz w:val="22"/>
          <w:lang w:val="en" w:eastAsia="en-GB"/>
        </w:rPr>
        <w:t>A man or a woman.</w:t>
      </w:r>
    </w:p>
    <w:p w14:paraId="2CDA9B35" w14:textId="77777777" w:rsidR="00396466" w:rsidRPr="007059DF" w:rsidRDefault="00396466" w:rsidP="00396466">
      <w:pPr>
        <w:spacing w:after="0" w:line="240" w:lineRule="auto"/>
        <w:jc w:val="both"/>
        <w:rPr>
          <w:rFonts w:asciiTheme="minorHAnsi" w:eastAsia="Times New Roman" w:hAnsiTheme="minorHAnsi" w:cs="Times New Roman"/>
          <w:sz w:val="22"/>
          <w:lang w:val="en" w:eastAsia="en-GB"/>
        </w:rPr>
      </w:pPr>
    </w:p>
    <w:p w14:paraId="59810C9B" w14:textId="77777777" w:rsidR="00396466" w:rsidRPr="007059DF" w:rsidRDefault="00396466" w:rsidP="00396466">
      <w:pPr>
        <w:spacing w:after="0" w:line="240" w:lineRule="auto"/>
        <w:outlineLvl w:val="1"/>
        <w:rPr>
          <w:rFonts w:asciiTheme="minorHAnsi" w:eastAsia="Times New Roman" w:hAnsiTheme="minorHAnsi" w:cs="Times New Roman"/>
          <w:b/>
          <w:bCs/>
          <w:szCs w:val="24"/>
          <w:lang w:val="en" w:eastAsia="en-GB"/>
        </w:rPr>
      </w:pPr>
      <w:r w:rsidRPr="007059DF">
        <w:rPr>
          <w:rFonts w:asciiTheme="minorHAnsi" w:eastAsia="Times New Roman" w:hAnsiTheme="minorHAnsi" w:cs="Times New Roman"/>
          <w:b/>
          <w:bCs/>
          <w:szCs w:val="24"/>
          <w:lang w:val="en" w:eastAsia="en-GB"/>
        </w:rPr>
        <w:t>SEXUAL ORIENTATION</w:t>
      </w:r>
    </w:p>
    <w:p w14:paraId="46CD73AB" w14:textId="77777777" w:rsidR="00396466" w:rsidRPr="007059DF" w:rsidRDefault="00396466" w:rsidP="00396466">
      <w:pPr>
        <w:spacing w:after="0" w:line="240" w:lineRule="auto"/>
        <w:jc w:val="both"/>
        <w:rPr>
          <w:rFonts w:asciiTheme="minorHAnsi" w:hAnsiTheme="minorHAnsi"/>
          <w:sz w:val="22"/>
        </w:rPr>
      </w:pPr>
      <w:r w:rsidRPr="007059DF">
        <w:rPr>
          <w:rFonts w:asciiTheme="minorHAnsi" w:eastAsia="Times New Roman" w:hAnsiTheme="minorHAnsi" w:cs="Times New Roman"/>
          <w:sz w:val="22"/>
          <w:lang w:val="en" w:eastAsia="en-GB"/>
        </w:rPr>
        <w:t>Whether a person's sexual attraction is towards their own sex, the opposite sex or to both sexes.</w:t>
      </w:r>
    </w:p>
    <w:p w14:paraId="3F2CE47A" w14:textId="77777777" w:rsidR="007B0DA5" w:rsidRDefault="007B0DA5" w:rsidP="000D5C94">
      <w:pPr>
        <w:spacing w:after="0" w:line="240" w:lineRule="auto"/>
        <w:contextualSpacing/>
        <w:rPr>
          <w:rFonts w:asciiTheme="minorHAnsi" w:eastAsia="Times New Roman" w:hAnsiTheme="minorHAnsi" w:cs="Arial"/>
          <w:b/>
          <w:szCs w:val="24"/>
          <w:u w:val="single"/>
          <w:lang w:eastAsia="en-GB"/>
        </w:rPr>
      </w:pPr>
      <w:r>
        <w:rPr>
          <w:rFonts w:asciiTheme="minorHAnsi" w:eastAsia="Times New Roman" w:hAnsiTheme="minorHAnsi" w:cs="Arial"/>
          <w:b/>
          <w:szCs w:val="24"/>
          <w:u w:val="single"/>
          <w:lang w:eastAsia="en-GB"/>
        </w:rPr>
        <w:lastRenderedPageBreak/>
        <w:t>EUROPEAN DAY OF LANGUAGES</w:t>
      </w:r>
    </w:p>
    <w:p w14:paraId="705D24EA" w14:textId="77777777" w:rsidR="007B0DA5" w:rsidRDefault="007B0DA5" w:rsidP="000D5C94">
      <w:pPr>
        <w:spacing w:after="0" w:line="240" w:lineRule="auto"/>
        <w:contextualSpacing/>
        <w:rPr>
          <w:rFonts w:asciiTheme="minorHAnsi" w:eastAsia="Times New Roman" w:hAnsiTheme="minorHAnsi" w:cs="Arial"/>
          <w:b/>
          <w:szCs w:val="24"/>
          <w:u w:val="single"/>
          <w:lang w:eastAsia="en-GB"/>
        </w:rPr>
      </w:pPr>
    </w:p>
    <w:p w14:paraId="405E24D6" w14:textId="0548AD88" w:rsidR="007B0DA5" w:rsidRDefault="007B0DA5" w:rsidP="007B0DA5">
      <w:pPr>
        <w:spacing w:after="0" w:line="240" w:lineRule="auto"/>
        <w:contextualSpacing/>
        <w:jc w:val="both"/>
        <w:rPr>
          <w:rFonts w:asciiTheme="minorHAnsi" w:eastAsia="Times New Roman" w:hAnsiTheme="minorHAnsi" w:cs="Arial"/>
          <w:b/>
          <w:szCs w:val="24"/>
          <w:u w:val="single"/>
          <w:lang w:eastAsia="en-GB"/>
        </w:rPr>
      </w:pPr>
      <w:r>
        <w:rPr>
          <w:rFonts w:asciiTheme="minorHAnsi" w:eastAsia="Calibri" w:hAnsiTheme="minorHAnsi" w:cs="Times New Roman"/>
          <w:szCs w:val="24"/>
        </w:rPr>
        <w:t>On 24 September the College celebrated the European Day of Languages with games, quizzes and nibbles.  The Modern Foreign Languages team organised th</w:t>
      </w:r>
      <w:r w:rsidR="00F97AAF">
        <w:rPr>
          <w:rFonts w:asciiTheme="minorHAnsi" w:eastAsia="Calibri" w:hAnsiTheme="minorHAnsi" w:cs="Times New Roman"/>
          <w:szCs w:val="24"/>
        </w:rPr>
        <w:t>e lunch time gathering</w:t>
      </w:r>
      <w:r>
        <w:rPr>
          <w:rFonts w:asciiTheme="minorHAnsi" w:eastAsia="Calibri" w:hAnsiTheme="minorHAnsi" w:cs="Times New Roman"/>
          <w:szCs w:val="24"/>
        </w:rPr>
        <w:t xml:space="preserve"> to bring together bilingual staff and students </w:t>
      </w:r>
      <w:r w:rsidR="00F97AAF">
        <w:rPr>
          <w:rFonts w:asciiTheme="minorHAnsi" w:eastAsia="Calibri" w:hAnsiTheme="minorHAnsi" w:cs="Times New Roman"/>
          <w:szCs w:val="24"/>
        </w:rPr>
        <w:t>and those with a home language other than English.</w:t>
      </w:r>
    </w:p>
    <w:p w14:paraId="76B7FB15" w14:textId="77777777" w:rsidR="007B0DA5" w:rsidRDefault="007B0DA5" w:rsidP="000D5C94">
      <w:pPr>
        <w:spacing w:after="0" w:line="240" w:lineRule="auto"/>
        <w:contextualSpacing/>
        <w:rPr>
          <w:rFonts w:asciiTheme="minorHAnsi" w:eastAsia="Times New Roman" w:hAnsiTheme="minorHAnsi" w:cs="Arial"/>
          <w:b/>
          <w:szCs w:val="24"/>
          <w:u w:val="single"/>
          <w:lang w:eastAsia="en-GB"/>
        </w:rPr>
      </w:pPr>
    </w:p>
    <w:p w14:paraId="2295AAF6" w14:textId="3845FF3A" w:rsidR="000D5C94" w:rsidRDefault="00EA1B60" w:rsidP="000D5C94">
      <w:pPr>
        <w:spacing w:after="0" w:line="240" w:lineRule="auto"/>
        <w:contextualSpacing/>
        <w:rPr>
          <w:rFonts w:asciiTheme="minorHAnsi" w:eastAsia="Times New Roman" w:hAnsiTheme="minorHAnsi" w:cs="Arial"/>
          <w:b/>
          <w:szCs w:val="24"/>
          <w:u w:val="single"/>
          <w:lang w:eastAsia="en-GB"/>
        </w:rPr>
      </w:pPr>
      <w:r>
        <w:rPr>
          <w:rFonts w:asciiTheme="minorHAnsi" w:eastAsia="Times New Roman" w:hAnsiTheme="minorHAnsi" w:cs="Arial"/>
          <w:b/>
          <w:szCs w:val="24"/>
          <w:u w:val="single"/>
          <w:lang w:eastAsia="en-GB"/>
        </w:rPr>
        <w:t xml:space="preserve">EDI </w:t>
      </w:r>
      <w:r w:rsidR="00D42393">
        <w:rPr>
          <w:rFonts w:asciiTheme="minorHAnsi" w:eastAsia="Times New Roman" w:hAnsiTheme="minorHAnsi" w:cs="Arial"/>
          <w:b/>
          <w:szCs w:val="24"/>
          <w:u w:val="single"/>
          <w:lang w:eastAsia="en-GB"/>
        </w:rPr>
        <w:t>OCTOBER</w:t>
      </w:r>
      <w:r>
        <w:rPr>
          <w:rFonts w:asciiTheme="minorHAnsi" w:eastAsia="Times New Roman" w:hAnsiTheme="minorHAnsi" w:cs="Arial"/>
          <w:b/>
          <w:szCs w:val="24"/>
          <w:u w:val="single"/>
          <w:lang w:eastAsia="en-GB"/>
        </w:rPr>
        <w:t xml:space="preserve"> EVENT</w:t>
      </w:r>
      <w:r w:rsidR="00D42393">
        <w:rPr>
          <w:rFonts w:asciiTheme="minorHAnsi" w:eastAsia="Times New Roman" w:hAnsiTheme="minorHAnsi" w:cs="Arial"/>
          <w:b/>
          <w:szCs w:val="24"/>
          <w:u w:val="single"/>
          <w:lang w:eastAsia="en-GB"/>
        </w:rPr>
        <w:t xml:space="preserve"> TO WELCOME STUDENTS</w:t>
      </w:r>
    </w:p>
    <w:p w14:paraId="2CA5748B" w14:textId="77777777" w:rsidR="00E52F73" w:rsidRDefault="00E52F73" w:rsidP="000D5C94">
      <w:pPr>
        <w:spacing w:after="0" w:line="240" w:lineRule="auto"/>
        <w:contextualSpacing/>
        <w:rPr>
          <w:rFonts w:asciiTheme="minorHAnsi" w:eastAsia="Times New Roman" w:hAnsiTheme="minorHAnsi" w:cs="Arial"/>
          <w:b/>
          <w:szCs w:val="24"/>
          <w:u w:val="single"/>
          <w:lang w:eastAsia="en-GB"/>
        </w:rPr>
      </w:pPr>
    </w:p>
    <w:p w14:paraId="5F197E60" w14:textId="77777777" w:rsidR="00E52F73" w:rsidRPr="00E52F73" w:rsidRDefault="00E52F73" w:rsidP="00E52F73">
      <w:pPr>
        <w:spacing w:after="160" w:line="259" w:lineRule="auto"/>
        <w:jc w:val="both"/>
        <w:rPr>
          <w:rFonts w:asciiTheme="minorHAnsi" w:eastAsia="Calibri" w:hAnsiTheme="minorHAnsi" w:cs="Times New Roman"/>
          <w:szCs w:val="24"/>
        </w:rPr>
      </w:pPr>
      <w:r w:rsidRPr="00E52F73">
        <w:rPr>
          <w:rFonts w:asciiTheme="minorHAnsi" w:eastAsia="Calibri" w:hAnsiTheme="minorHAnsi" w:cs="Times New Roman"/>
          <w:szCs w:val="24"/>
        </w:rPr>
        <w:t>The annual Equality, Diversity and Inclusion (EDI) Event was held on 14 October 2015 with a theme of Africa as October is Black History Month.</w:t>
      </w:r>
    </w:p>
    <w:p w14:paraId="0CDE3516" w14:textId="11E0A8F1" w:rsidR="00E52F73" w:rsidRDefault="00E52F73" w:rsidP="00E52F73">
      <w:pPr>
        <w:spacing w:after="160" w:line="259" w:lineRule="auto"/>
        <w:jc w:val="both"/>
        <w:rPr>
          <w:rFonts w:ascii="Calibri" w:eastAsia="Calibri" w:hAnsi="Calibri" w:cs="Consolas"/>
          <w:sz w:val="22"/>
          <w:szCs w:val="21"/>
        </w:rPr>
      </w:pPr>
      <w:r w:rsidRPr="00E52F73">
        <w:rPr>
          <w:rFonts w:ascii="Calibri" w:eastAsia="Calibri" w:hAnsi="Calibri" w:cs="Times New Roman"/>
          <w:noProof/>
          <w:sz w:val="22"/>
          <w:lang w:eastAsia="en-GB"/>
        </w:rPr>
        <w:drawing>
          <wp:anchor distT="0" distB="0" distL="114300" distR="114300" simplePos="0" relativeHeight="251667456" behindDoc="1" locked="0" layoutInCell="1" allowOverlap="1" wp14:anchorId="112FC297" wp14:editId="521BD3EB">
            <wp:simplePos x="0" y="0"/>
            <wp:positionH relativeFrom="column">
              <wp:posOffset>0</wp:posOffset>
            </wp:positionH>
            <wp:positionV relativeFrom="paragraph">
              <wp:posOffset>0</wp:posOffset>
            </wp:positionV>
            <wp:extent cx="3411220" cy="2124075"/>
            <wp:effectExtent l="0" t="0" r="0" b="9525"/>
            <wp:wrapTight wrapText="bothSides">
              <wp:wrapPolygon edited="0">
                <wp:start x="0" y="0"/>
                <wp:lineTo x="0" y="21503"/>
                <wp:lineTo x="21471" y="21503"/>
                <wp:lineTo x="21471" y="0"/>
                <wp:lineTo x="0" y="0"/>
              </wp:wrapPolygon>
            </wp:wrapTight>
            <wp:docPr id="9" name="Picture 9" descr="N:\Documents\2015 -16\EDI\October Event\Photographs\Natalie's Pictures\EDI Oct 2015\pathways dr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cuments\2015 -16\EDI\October Event\Photographs\Natalie's Pictures\EDI Oct 2015\pathways drum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122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F73">
        <w:rPr>
          <w:rFonts w:asciiTheme="minorHAnsi" w:eastAsia="Calibri" w:hAnsiTheme="minorHAnsi" w:cs="Times New Roman"/>
          <w:szCs w:val="24"/>
        </w:rPr>
        <w:t>The day started with students from Pathways having a drumming workshop led by Kwame Bakoji-Hume and a dancing workshop led by Palie Seck of African Activities.  This was great fun and Mark Turauskis, Music Teacher, said that ‘smiles filled the room’. One of the students said ‘It was quite fun doing the dancing and I quite enjoyed the drumming.’</w:t>
      </w:r>
    </w:p>
    <w:p w14:paraId="43A73468" w14:textId="02B8CD4E" w:rsidR="00E52F73" w:rsidRPr="00E52F73" w:rsidRDefault="00E52F73" w:rsidP="00E52F73">
      <w:pPr>
        <w:spacing w:after="0" w:line="240" w:lineRule="auto"/>
        <w:jc w:val="both"/>
        <w:rPr>
          <w:rFonts w:ascii="Tahoma" w:eastAsia="Calibri" w:hAnsi="Tahoma" w:cs="Tahoma"/>
          <w:color w:val="000000"/>
          <w:szCs w:val="24"/>
        </w:rPr>
      </w:pPr>
      <w:r w:rsidRPr="00E52F73">
        <w:rPr>
          <w:rFonts w:ascii="Calibri" w:eastAsia="Calibri" w:hAnsi="Calibri" w:cs="Times New Roman"/>
          <w:noProof/>
          <w:color w:val="141823"/>
          <w:sz w:val="22"/>
          <w:lang w:eastAsia="en-GB"/>
        </w:rPr>
        <w:drawing>
          <wp:anchor distT="0" distB="0" distL="114300" distR="114300" simplePos="0" relativeHeight="251668480" behindDoc="1" locked="0" layoutInCell="1" allowOverlap="1" wp14:anchorId="21D9E955" wp14:editId="1A3C2EEB">
            <wp:simplePos x="0" y="0"/>
            <wp:positionH relativeFrom="column">
              <wp:posOffset>1695450</wp:posOffset>
            </wp:positionH>
            <wp:positionV relativeFrom="paragraph">
              <wp:posOffset>5715</wp:posOffset>
            </wp:positionV>
            <wp:extent cx="4032250" cy="1649730"/>
            <wp:effectExtent l="0" t="0" r="6350" b="7620"/>
            <wp:wrapTight wrapText="bothSides">
              <wp:wrapPolygon edited="0">
                <wp:start x="0" y="0"/>
                <wp:lineTo x="0" y="21450"/>
                <wp:lineTo x="21532" y="21450"/>
                <wp:lineTo x="21532" y="0"/>
                <wp:lineTo x="0" y="0"/>
              </wp:wrapPolygon>
            </wp:wrapTight>
            <wp:docPr id="5" name="Picture 5" descr="https://scontent-lhr3-1.xx.fbcdn.net/hphotos-xta1/t31.0-8/s2048x2048/12079827_1010139235715135_45675862183900226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r3-1.xx.fbcdn.net/hphotos-xta1/t31.0-8/s2048x2048/12079827_1010139235715135_4567586218390022633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225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Cs w:val="24"/>
        </w:rPr>
        <w:t>D</w:t>
      </w:r>
      <w:r w:rsidRPr="00E52F73">
        <w:rPr>
          <w:rFonts w:ascii="Calibri" w:eastAsia="Calibri" w:hAnsi="Calibri" w:cs="Times New Roman"/>
          <w:szCs w:val="24"/>
        </w:rPr>
        <w:t xml:space="preserve">rumming and Dance workshops followed with music and dance students. The Performing Arts students, together with the African Activities practitioners, produced fantastic drumming and dancing displays.  Students Liv Foster-Browne and Caleb Obediah performed thought provoking poems and the choir gave rousing renditions of ‘Azikatale’, a traditional South African song, and Wimmoweh.  </w:t>
      </w:r>
    </w:p>
    <w:p w14:paraId="108D83CD" w14:textId="77777777" w:rsidR="00E52F73" w:rsidRPr="00E52F73" w:rsidRDefault="00E52F73" w:rsidP="00E52F73">
      <w:pPr>
        <w:spacing w:after="0" w:line="240" w:lineRule="auto"/>
        <w:jc w:val="both"/>
        <w:rPr>
          <w:rFonts w:ascii="Calibri" w:eastAsia="Calibri" w:hAnsi="Calibri" w:cs="Consolas"/>
          <w:sz w:val="22"/>
          <w:szCs w:val="21"/>
        </w:rPr>
      </w:pPr>
    </w:p>
    <w:p w14:paraId="200606EC" w14:textId="77777777" w:rsidR="00E52F73" w:rsidRPr="00E52F73" w:rsidRDefault="00E52F73" w:rsidP="00E52F73">
      <w:pPr>
        <w:spacing w:after="160" w:line="259" w:lineRule="auto"/>
        <w:jc w:val="both"/>
        <w:rPr>
          <w:rFonts w:asciiTheme="minorHAnsi" w:eastAsia="Calibri" w:hAnsiTheme="minorHAnsi" w:cs="Times New Roman"/>
          <w:szCs w:val="24"/>
        </w:rPr>
      </w:pPr>
      <w:r w:rsidRPr="00E52F73">
        <w:rPr>
          <w:rFonts w:asciiTheme="minorHAnsi" w:eastAsia="Calibri" w:hAnsiTheme="minorHAnsi" w:cs="Times New Roman"/>
          <w:szCs w:val="24"/>
        </w:rPr>
        <w:t xml:space="preserve">The stands included Pathways selling cakes the students had made, autumn flowers in terracotta pots, Henley College Training showcasing the apprenticeships on offer at the College and students from Bridge hosting a raffle which was won by Pauline Winfield.  </w:t>
      </w:r>
    </w:p>
    <w:p w14:paraId="22444F19" w14:textId="77777777" w:rsidR="00E52F73" w:rsidRPr="00E52F73" w:rsidRDefault="00E52F73" w:rsidP="00E52F73">
      <w:pPr>
        <w:spacing w:after="0" w:line="240" w:lineRule="auto"/>
        <w:jc w:val="both"/>
        <w:rPr>
          <w:rFonts w:asciiTheme="minorHAnsi" w:eastAsia="Calibri" w:hAnsiTheme="minorHAnsi" w:cs="Times New Roman"/>
          <w:szCs w:val="24"/>
        </w:rPr>
      </w:pPr>
      <w:r w:rsidRPr="00E52F73">
        <w:rPr>
          <w:rFonts w:asciiTheme="minorHAnsi" w:eastAsia="Calibri" w:hAnsiTheme="minorHAnsi" w:cs="Times New Roman"/>
          <w:szCs w:val="24"/>
        </w:rPr>
        <w:t xml:space="preserve">The College catering team, Chartwells, provided complimentary </w:t>
      </w:r>
      <w:r w:rsidRPr="00E52F73">
        <w:rPr>
          <w:rFonts w:asciiTheme="minorHAnsi" w:eastAsia="Times New Roman" w:hAnsiTheme="minorHAnsi" w:cs="Tahoma"/>
          <w:color w:val="000000"/>
          <w:szCs w:val="24"/>
        </w:rPr>
        <w:t>Moroccan couscous and South African spiced biscuits.  There were also African dishes of Bobotie and spicy sweet potato and squash stew served with yellow rice on the main menu.</w:t>
      </w:r>
      <w:r w:rsidRPr="00E52F73">
        <w:rPr>
          <w:rFonts w:asciiTheme="minorHAnsi" w:eastAsia="Calibri" w:hAnsiTheme="minorHAnsi" w:cs="Times New Roman"/>
          <w:szCs w:val="24"/>
        </w:rPr>
        <w:t xml:space="preserve"> </w:t>
      </w:r>
    </w:p>
    <w:p w14:paraId="319B30E0" w14:textId="77777777" w:rsidR="00E52F73" w:rsidRPr="00E52F73" w:rsidRDefault="00E52F73" w:rsidP="00E52F73">
      <w:pPr>
        <w:spacing w:after="0" w:line="240" w:lineRule="auto"/>
        <w:jc w:val="both"/>
        <w:rPr>
          <w:rFonts w:asciiTheme="minorHAnsi" w:eastAsia="Calibri" w:hAnsiTheme="minorHAnsi" w:cs="Times New Roman"/>
          <w:szCs w:val="24"/>
        </w:rPr>
      </w:pPr>
    </w:p>
    <w:p w14:paraId="29AEBD18" w14:textId="77777777" w:rsidR="00E52F73" w:rsidRPr="00E52F73" w:rsidRDefault="00E52F73" w:rsidP="00E52F73">
      <w:pPr>
        <w:spacing w:after="160" w:line="259" w:lineRule="auto"/>
        <w:jc w:val="both"/>
        <w:rPr>
          <w:rFonts w:asciiTheme="minorHAnsi" w:eastAsia="Calibri" w:hAnsiTheme="minorHAnsi" w:cs="Times New Roman"/>
          <w:color w:val="002060"/>
          <w:szCs w:val="24"/>
        </w:rPr>
      </w:pPr>
      <w:r w:rsidRPr="00E52F73">
        <w:rPr>
          <w:rFonts w:asciiTheme="minorHAnsi" w:eastAsia="Calibri" w:hAnsiTheme="minorHAnsi" w:cs="Times New Roman"/>
          <w:szCs w:val="24"/>
        </w:rPr>
        <w:t>The ‘Find the Word Competition’ was won by Lalina Shallow for correctly finding the letters to spell ‘EDUCATION’.</w:t>
      </w:r>
    </w:p>
    <w:p w14:paraId="2F9912A5" w14:textId="02648BFF" w:rsidR="00E52F73" w:rsidRPr="00E52F73" w:rsidRDefault="00E52F73" w:rsidP="00E52F73">
      <w:pPr>
        <w:spacing w:after="160" w:line="259" w:lineRule="auto"/>
        <w:jc w:val="both"/>
        <w:rPr>
          <w:rFonts w:ascii="Calibri" w:eastAsia="Calibri" w:hAnsi="Calibri" w:cs="Times New Roman"/>
          <w:szCs w:val="24"/>
        </w:rPr>
      </w:pPr>
      <w:r w:rsidRPr="00E52F73">
        <w:rPr>
          <w:rFonts w:ascii="Calibri" w:eastAsia="Calibri" w:hAnsi="Calibri" w:cs="Times New Roman"/>
          <w:szCs w:val="24"/>
        </w:rPr>
        <w:t>The Students’ Union ran a photo booth with African themed props and Shannon Kelly hosted a stall to raise awareness of Mind by asking students to sign pledges in support of those suffering from mental illness.</w:t>
      </w:r>
    </w:p>
    <w:p w14:paraId="41006286" w14:textId="77777777" w:rsidR="00E52F73" w:rsidRPr="00E52F73" w:rsidRDefault="00E52F73" w:rsidP="00E52F73">
      <w:pPr>
        <w:spacing w:after="160" w:line="259" w:lineRule="auto"/>
        <w:jc w:val="both"/>
        <w:rPr>
          <w:rFonts w:asciiTheme="minorHAnsi" w:eastAsia="Calibri" w:hAnsiTheme="minorHAnsi" w:cs="Times New Roman"/>
          <w:szCs w:val="24"/>
        </w:rPr>
      </w:pPr>
      <w:r w:rsidRPr="00E52F73">
        <w:rPr>
          <w:rFonts w:asciiTheme="minorHAnsi" w:eastAsia="Calibri" w:hAnsiTheme="minorHAnsi" w:cs="Times New Roman"/>
          <w:szCs w:val="24"/>
        </w:rPr>
        <w:lastRenderedPageBreak/>
        <w:t>Two representatives from Promoting Equality in African Schools (PEAS) attended the event and staff and students were asked to ‘Guess the Weight of the Peas’.  The closest guess was from Mayah Bentley-Holder.</w:t>
      </w:r>
    </w:p>
    <w:p w14:paraId="46D096D4" w14:textId="77777777" w:rsidR="00E52F73" w:rsidRPr="00E52F73" w:rsidRDefault="00E52F73" w:rsidP="00E52F73">
      <w:pPr>
        <w:spacing w:after="0" w:line="240" w:lineRule="auto"/>
        <w:jc w:val="both"/>
        <w:rPr>
          <w:rFonts w:asciiTheme="minorHAnsi" w:eastAsia="Calibri" w:hAnsiTheme="minorHAnsi" w:cs="Consolas"/>
          <w:szCs w:val="24"/>
        </w:rPr>
      </w:pPr>
      <w:r w:rsidRPr="00E52F73">
        <w:rPr>
          <w:rFonts w:asciiTheme="minorHAnsi" w:eastAsia="Calibri" w:hAnsiTheme="minorHAnsi" w:cs="Consolas"/>
          <w:szCs w:val="24"/>
        </w:rPr>
        <w:t xml:space="preserve">The Henley College Amnesty International Youth Group students persuaded staff and students to sign letters to the President of Burkina Faso, urging him to improve women's and girls' access to sexual and reproductive health services and information. In Burkina Faso women and girls are discriminated against and often prevented from making decisions about their bodies. </w:t>
      </w:r>
    </w:p>
    <w:p w14:paraId="1FDF0A19" w14:textId="07210848" w:rsidR="00ED27F7" w:rsidRDefault="00ED27F7" w:rsidP="00DB1D01">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BLACK HISTORY MONTH</w:t>
      </w:r>
    </w:p>
    <w:p w14:paraId="4A9311DC" w14:textId="3AFF4916" w:rsidR="00ED27F7" w:rsidRDefault="00ED27F7" w:rsidP="00DB1D01">
      <w:pPr>
        <w:shd w:val="clear" w:color="auto" w:fill="FFFFFF"/>
        <w:spacing w:before="100" w:beforeAutospacing="1" w:after="100" w:afterAutospacing="1" w:line="240" w:lineRule="auto"/>
        <w:jc w:val="both"/>
        <w:rPr>
          <w:rFonts w:asciiTheme="minorHAnsi" w:eastAsia="Times New Roman" w:hAnsiTheme="minorHAnsi" w:cs="Times New Roman"/>
          <w:szCs w:val="24"/>
          <w:lang w:eastAsia="en-GB"/>
        </w:rPr>
      </w:pPr>
      <w:r>
        <w:rPr>
          <w:rFonts w:asciiTheme="minorHAnsi" w:eastAsia="Times New Roman" w:hAnsiTheme="minorHAnsi" w:cs="Times New Roman"/>
          <w:szCs w:val="24"/>
          <w:lang w:eastAsia="en-GB"/>
        </w:rPr>
        <w:t>In October there was display in the D1 corridor put together by library sta</w:t>
      </w:r>
      <w:r w:rsidR="00E52F73">
        <w:rPr>
          <w:rFonts w:asciiTheme="minorHAnsi" w:eastAsia="Times New Roman" w:hAnsiTheme="minorHAnsi" w:cs="Times New Roman"/>
          <w:szCs w:val="24"/>
          <w:lang w:eastAsia="en-GB"/>
        </w:rPr>
        <w:t>ff celebrating the life and work of Maya Angelou as an author, singer, poet, civil rights activist, journalist and professor.</w:t>
      </w:r>
      <w:r>
        <w:rPr>
          <w:rFonts w:asciiTheme="minorHAnsi" w:eastAsia="Times New Roman" w:hAnsiTheme="minorHAnsi" w:cs="Times New Roman"/>
          <w:szCs w:val="24"/>
          <w:lang w:eastAsia="en-GB"/>
        </w:rPr>
        <w:t xml:space="preserve"> </w:t>
      </w:r>
    </w:p>
    <w:p w14:paraId="61D6B5EC" w14:textId="6246542F" w:rsidR="00E02F0A" w:rsidRDefault="00E02F0A" w:rsidP="00E02F0A">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WELLBEING WEEK</w:t>
      </w:r>
    </w:p>
    <w:p w14:paraId="6D666F07" w14:textId="13352A63" w:rsidR="00E02F0A" w:rsidRDefault="003301C7" w:rsidP="00DB1D01">
      <w:pPr>
        <w:shd w:val="clear" w:color="auto" w:fill="FFFFFF"/>
        <w:spacing w:before="100" w:beforeAutospacing="1" w:after="100" w:afterAutospacing="1" w:line="240" w:lineRule="auto"/>
        <w:jc w:val="both"/>
        <w:rPr>
          <w:rFonts w:asciiTheme="minorHAnsi" w:eastAsia="Times New Roman" w:hAnsiTheme="minorHAnsi" w:cs="Times New Roman"/>
          <w:szCs w:val="24"/>
          <w:lang w:eastAsia="en-GB"/>
        </w:rPr>
      </w:pPr>
      <w:r>
        <w:rPr>
          <w:rFonts w:asciiTheme="minorHAnsi" w:eastAsia="Times New Roman" w:hAnsiTheme="minorHAnsi" w:cs="Times New Roman"/>
          <w:szCs w:val="24"/>
          <w:lang w:eastAsia="en-GB"/>
        </w:rPr>
        <w:t xml:space="preserve">Wellbeing Week 2015 </w:t>
      </w:r>
      <w:r w:rsidR="00B051F0">
        <w:rPr>
          <w:rFonts w:asciiTheme="minorHAnsi" w:eastAsia="Times New Roman" w:hAnsiTheme="minorHAnsi" w:cs="Times New Roman"/>
          <w:szCs w:val="24"/>
          <w:lang w:eastAsia="en-GB"/>
        </w:rPr>
        <w:t xml:space="preserve">in October </w:t>
      </w:r>
      <w:r>
        <w:rPr>
          <w:rFonts w:asciiTheme="minorHAnsi" w:eastAsia="Times New Roman" w:hAnsiTheme="minorHAnsi" w:cs="Times New Roman"/>
          <w:szCs w:val="24"/>
          <w:lang w:eastAsia="en-GB"/>
        </w:rPr>
        <w:t xml:space="preserve">was marked in College </w:t>
      </w:r>
      <w:r w:rsidR="00B051F0">
        <w:rPr>
          <w:rFonts w:asciiTheme="minorHAnsi" w:eastAsia="Times New Roman" w:hAnsiTheme="minorHAnsi" w:cs="Times New Roman"/>
          <w:szCs w:val="24"/>
          <w:lang w:eastAsia="en-GB"/>
        </w:rPr>
        <w:t>‘Risky Behaviour Workshops’ for all students and</w:t>
      </w:r>
      <w:r>
        <w:rPr>
          <w:rFonts w:asciiTheme="minorHAnsi" w:eastAsia="Times New Roman" w:hAnsiTheme="minorHAnsi" w:cs="Times New Roman"/>
          <w:szCs w:val="24"/>
          <w:lang w:eastAsia="en-GB"/>
        </w:rPr>
        <w:t xml:space="preserve"> a ta</w:t>
      </w:r>
      <w:r w:rsidR="00B051F0">
        <w:rPr>
          <w:rFonts w:asciiTheme="minorHAnsi" w:eastAsia="Times New Roman" w:hAnsiTheme="minorHAnsi" w:cs="Times New Roman"/>
          <w:szCs w:val="24"/>
          <w:lang w:eastAsia="en-GB"/>
        </w:rPr>
        <w:t>s</w:t>
      </w:r>
      <w:r>
        <w:rPr>
          <w:rFonts w:asciiTheme="minorHAnsi" w:eastAsia="Times New Roman" w:hAnsiTheme="minorHAnsi" w:cs="Times New Roman"/>
          <w:szCs w:val="24"/>
          <w:lang w:eastAsia="en-GB"/>
        </w:rPr>
        <w:t xml:space="preserve">ter meditation session with Buddhist nun Gen Kelsang Wangmo. </w:t>
      </w:r>
    </w:p>
    <w:p w14:paraId="29D454F8" w14:textId="77777777" w:rsidR="00D25B86" w:rsidRDefault="00D25B86" w:rsidP="00D25B86">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SARA ALMEIDA LECTURE</w:t>
      </w:r>
    </w:p>
    <w:p w14:paraId="51CC7B32" w14:textId="77777777" w:rsidR="00D25B86" w:rsidRDefault="00D25B86" w:rsidP="00D25B86">
      <w:pPr>
        <w:pStyle w:val="Default"/>
        <w:jc w:val="both"/>
        <w:rPr>
          <w:rFonts w:asciiTheme="minorHAnsi" w:hAnsiTheme="minorHAnsi"/>
        </w:rPr>
      </w:pPr>
      <w:r>
        <w:rPr>
          <w:rFonts w:asciiTheme="minorHAnsi" w:hAnsiTheme="minorHAnsi"/>
          <w:bCs/>
        </w:rPr>
        <w:t xml:space="preserve">In November Sara Almeida gave a lecture about life as a </w:t>
      </w:r>
      <w:r w:rsidRPr="000A010A">
        <w:rPr>
          <w:rFonts w:asciiTheme="minorHAnsi" w:hAnsiTheme="minorHAnsi"/>
          <w:bCs/>
        </w:rPr>
        <w:t xml:space="preserve">volunteer in the </w:t>
      </w:r>
      <w:proofErr w:type="spellStart"/>
      <w:r>
        <w:rPr>
          <w:rFonts w:asciiTheme="minorHAnsi" w:hAnsiTheme="minorHAnsi"/>
        </w:rPr>
        <w:t>Moria</w:t>
      </w:r>
      <w:proofErr w:type="spellEnd"/>
      <w:r>
        <w:rPr>
          <w:rFonts w:asciiTheme="minorHAnsi" w:hAnsiTheme="minorHAnsi"/>
        </w:rPr>
        <w:t xml:space="preserve"> Refugee Camp o</w:t>
      </w:r>
      <w:r w:rsidRPr="000A010A">
        <w:rPr>
          <w:rFonts w:asciiTheme="minorHAnsi" w:hAnsiTheme="minorHAnsi"/>
        </w:rPr>
        <w:t>n</w:t>
      </w:r>
      <w:r>
        <w:rPr>
          <w:rFonts w:asciiTheme="minorHAnsi" w:hAnsiTheme="minorHAnsi"/>
        </w:rPr>
        <w:t xml:space="preserve"> the Greek island of </w:t>
      </w:r>
      <w:r w:rsidRPr="000A010A">
        <w:rPr>
          <w:rFonts w:asciiTheme="minorHAnsi" w:hAnsiTheme="minorHAnsi"/>
        </w:rPr>
        <w:t>Lesbos.</w:t>
      </w:r>
      <w:r>
        <w:rPr>
          <w:rFonts w:asciiTheme="minorHAnsi" w:hAnsiTheme="minorHAnsi"/>
        </w:rPr>
        <w:t xml:space="preserve">  Sara spoke movingly about the practicalities of dealing with up to 7,000 refugees a day.  </w:t>
      </w:r>
    </w:p>
    <w:p w14:paraId="69F394A1" w14:textId="44CCF0F5" w:rsidR="00C14313" w:rsidRDefault="00C14313" w:rsidP="0009239C">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AMNESTY INTERNATION</w:t>
      </w:r>
      <w:r w:rsidR="003D59EC">
        <w:rPr>
          <w:rFonts w:asciiTheme="minorHAnsi" w:hAnsiTheme="minorHAnsi" w:cs="Arial"/>
          <w:b/>
          <w:szCs w:val="24"/>
          <w:u w:val="single"/>
        </w:rPr>
        <w:t>AL</w:t>
      </w:r>
      <w:r>
        <w:rPr>
          <w:rFonts w:asciiTheme="minorHAnsi" w:hAnsiTheme="minorHAnsi" w:cs="Arial"/>
          <w:b/>
          <w:szCs w:val="24"/>
          <w:u w:val="single"/>
        </w:rPr>
        <w:t xml:space="preserve"> YOUTH GROUP</w:t>
      </w:r>
    </w:p>
    <w:p w14:paraId="5D7FC519" w14:textId="4F5D5006" w:rsidR="00A52520" w:rsidRDefault="00A52520" w:rsidP="0009239C">
      <w:pPr>
        <w:shd w:val="clear" w:color="auto" w:fill="FFFFFF"/>
        <w:spacing w:before="100" w:beforeAutospacing="1" w:after="100" w:afterAutospacing="1" w:line="240" w:lineRule="auto"/>
        <w:jc w:val="both"/>
        <w:rPr>
          <w:rFonts w:asciiTheme="minorHAnsi" w:hAnsiTheme="minorHAnsi" w:cs="Arial"/>
          <w:szCs w:val="24"/>
        </w:rPr>
      </w:pPr>
      <w:r>
        <w:rPr>
          <w:rFonts w:asciiTheme="minorHAnsi" w:hAnsiTheme="minorHAnsi" w:cs="Arial"/>
          <w:szCs w:val="24"/>
        </w:rPr>
        <w:t xml:space="preserve">The Amnesty International Youth Group </w:t>
      </w:r>
      <w:r w:rsidR="005621CF">
        <w:rPr>
          <w:rFonts w:asciiTheme="minorHAnsi" w:hAnsiTheme="minorHAnsi" w:cs="Arial"/>
          <w:szCs w:val="24"/>
        </w:rPr>
        <w:t xml:space="preserve">(AIYG) </w:t>
      </w:r>
      <w:r>
        <w:rPr>
          <w:rFonts w:asciiTheme="minorHAnsi" w:hAnsiTheme="minorHAnsi" w:cs="Arial"/>
          <w:szCs w:val="24"/>
        </w:rPr>
        <w:t>meets every Thursday lunchtime from 11.55 am to 12.55 pm in D132 and welcomes everyone.</w:t>
      </w:r>
      <w:r w:rsidR="00C549BB">
        <w:rPr>
          <w:rFonts w:asciiTheme="minorHAnsi" w:hAnsiTheme="minorHAnsi" w:cs="Arial"/>
          <w:szCs w:val="24"/>
        </w:rPr>
        <w:t xml:space="preserve">  </w:t>
      </w:r>
    </w:p>
    <w:p w14:paraId="35C6CADA" w14:textId="5A24A0AC" w:rsidR="00F538DE" w:rsidRDefault="00C549BB" w:rsidP="00F538DE">
      <w:pPr>
        <w:pStyle w:val="Default"/>
        <w:jc w:val="both"/>
        <w:rPr>
          <w:rFonts w:ascii="Calibri" w:hAnsi="Calibri" w:cs="Calibri"/>
        </w:rPr>
      </w:pPr>
      <w:r w:rsidRPr="00C549BB">
        <w:rPr>
          <w:rFonts w:ascii="Calibri" w:eastAsia="Calibri" w:hAnsi="Calibri" w:cs="Times New Roman"/>
          <w:noProof/>
          <w:sz w:val="22"/>
          <w:lang w:eastAsia="en-GB"/>
        </w:rPr>
        <w:drawing>
          <wp:anchor distT="0" distB="0" distL="114300" distR="114300" simplePos="0" relativeHeight="251669504" behindDoc="1" locked="0" layoutInCell="1" allowOverlap="1" wp14:anchorId="63BE35F3" wp14:editId="45F80B97">
            <wp:simplePos x="0" y="0"/>
            <wp:positionH relativeFrom="column">
              <wp:posOffset>-9525</wp:posOffset>
            </wp:positionH>
            <wp:positionV relativeFrom="paragraph">
              <wp:posOffset>27305</wp:posOffset>
            </wp:positionV>
            <wp:extent cx="3086100" cy="2304415"/>
            <wp:effectExtent l="0" t="0" r="0" b="635"/>
            <wp:wrapTight wrapText="bothSides">
              <wp:wrapPolygon edited="0">
                <wp:start x="0" y="0"/>
                <wp:lineTo x="0" y="21427"/>
                <wp:lineTo x="21467" y="21427"/>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AAF">
        <w:rPr>
          <w:rFonts w:ascii="Calibri" w:eastAsia="Calibri" w:hAnsi="Calibri" w:cs="Times New Roman"/>
        </w:rPr>
        <w:t>In September 2015 t</w:t>
      </w:r>
      <w:r w:rsidRPr="00C549BB">
        <w:rPr>
          <w:rFonts w:ascii="Calibri" w:eastAsia="Calibri" w:hAnsi="Calibri" w:cs="Times New Roman"/>
        </w:rPr>
        <w:t>he A</w:t>
      </w:r>
      <w:r w:rsidR="005621CF">
        <w:rPr>
          <w:rFonts w:ascii="Calibri" w:eastAsia="Calibri" w:hAnsi="Calibri" w:cs="Times New Roman"/>
        </w:rPr>
        <w:t xml:space="preserve">IYG </w:t>
      </w:r>
      <w:r w:rsidR="00F97AAF">
        <w:rPr>
          <w:rFonts w:ascii="Calibri" w:eastAsia="Calibri" w:hAnsi="Calibri" w:cs="Times New Roman"/>
        </w:rPr>
        <w:t>made</w:t>
      </w:r>
      <w:r w:rsidR="00F538DE">
        <w:rPr>
          <w:rFonts w:ascii="Calibri" w:eastAsia="Calibri" w:hAnsi="Calibri" w:cs="Times New Roman"/>
        </w:rPr>
        <w:t xml:space="preserve"> </w:t>
      </w:r>
      <w:r w:rsidR="00F538DE" w:rsidRPr="00C549BB">
        <w:rPr>
          <w:rFonts w:ascii="Calibri" w:eastAsia="Calibri" w:hAnsi="Calibri" w:cs="Times New Roman"/>
        </w:rPr>
        <w:t>solidarity keys</w:t>
      </w:r>
      <w:r w:rsidR="005621CF">
        <w:rPr>
          <w:rFonts w:ascii="Calibri" w:eastAsia="Calibri" w:hAnsi="Calibri" w:cs="Times New Roman"/>
        </w:rPr>
        <w:t xml:space="preserve"> </w:t>
      </w:r>
      <w:r w:rsidR="00F538DE">
        <w:rPr>
          <w:rFonts w:ascii="Calibri" w:eastAsia="Calibri" w:hAnsi="Calibri" w:cs="Times New Roman"/>
        </w:rPr>
        <w:t>in support of</w:t>
      </w:r>
      <w:r w:rsidRPr="00C549BB">
        <w:rPr>
          <w:rFonts w:ascii="Calibri" w:eastAsia="Calibri" w:hAnsi="Calibri" w:cs="Times New Roman"/>
        </w:rPr>
        <w:t xml:space="preserve"> Amnesty El Salvador</w:t>
      </w:r>
      <w:r w:rsidR="005621CF">
        <w:rPr>
          <w:rFonts w:ascii="Calibri" w:eastAsia="Calibri" w:hAnsi="Calibri" w:cs="Times New Roman"/>
        </w:rPr>
        <w:t xml:space="preserve"> </w:t>
      </w:r>
      <w:r w:rsidR="005621CF">
        <w:rPr>
          <w:rFonts w:ascii="Calibri" w:hAnsi="Calibri" w:cs="Calibri"/>
        </w:rPr>
        <w:t xml:space="preserve">where there is a </w:t>
      </w:r>
      <w:r w:rsidR="005621CF" w:rsidRPr="00F538DE">
        <w:rPr>
          <w:rFonts w:ascii="Calibri" w:hAnsi="Calibri" w:cs="Calibri"/>
        </w:rPr>
        <w:t xml:space="preserve">total ban on abortion </w:t>
      </w:r>
      <w:r w:rsidR="005621CF">
        <w:rPr>
          <w:rFonts w:ascii="Calibri" w:hAnsi="Calibri" w:cs="Calibri"/>
        </w:rPr>
        <w:t xml:space="preserve">which </w:t>
      </w:r>
      <w:r w:rsidR="005621CF" w:rsidRPr="00F538DE">
        <w:rPr>
          <w:rFonts w:ascii="Calibri" w:hAnsi="Calibri" w:cs="Calibri"/>
        </w:rPr>
        <w:t>also means that women who miscarry or have stillbirths can be charged with murder if accused of abortion, and end up imprisoned for decades.</w:t>
      </w:r>
      <w:r w:rsidR="005621CF">
        <w:rPr>
          <w:rFonts w:ascii="Calibri" w:hAnsi="Calibri" w:cs="Calibri"/>
        </w:rPr>
        <w:t xml:space="preserve"> </w:t>
      </w:r>
      <w:r w:rsidR="005621CF">
        <w:rPr>
          <w:rFonts w:ascii="Calibri" w:eastAsia="Calibri" w:hAnsi="Calibri" w:cs="Times New Roman"/>
        </w:rPr>
        <w:t xml:space="preserve"> </w:t>
      </w:r>
      <w:r w:rsidR="005621CF" w:rsidRPr="00F538DE">
        <w:rPr>
          <w:rFonts w:ascii="Calibri" w:hAnsi="Calibri" w:cs="Calibri"/>
        </w:rPr>
        <w:t>Amnesty is creating a sculpture with solidarity messages written on keys</w:t>
      </w:r>
      <w:r w:rsidR="005621CF" w:rsidRPr="005621CF">
        <w:rPr>
          <w:rFonts w:ascii="Calibri" w:hAnsi="Calibri" w:cs="Calibri"/>
        </w:rPr>
        <w:t xml:space="preserve"> </w:t>
      </w:r>
      <w:r w:rsidR="005621CF">
        <w:rPr>
          <w:rFonts w:ascii="Calibri" w:hAnsi="Calibri" w:cs="Calibri"/>
        </w:rPr>
        <w:t>and will</w:t>
      </w:r>
      <w:r w:rsidR="005621CF" w:rsidRPr="00F538DE">
        <w:rPr>
          <w:rFonts w:ascii="Calibri" w:hAnsi="Calibri" w:cs="Calibri"/>
        </w:rPr>
        <w:t xml:space="preserve"> share pictures of the sculpture decked with the solidarity keys with the women in prison so that they know they are not alone.  </w:t>
      </w:r>
    </w:p>
    <w:p w14:paraId="7B09065D" w14:textId="39732E2E" w:rsidR="00C549BB" w:rsidRDefault="00F538DE" w:rsidP="00F538DE">
      <w:pPr>
        <w:pStyle w:val="Default"/>
        <w:jc w:val="both"/>
        <w:rPr>
          <w:rFonts w:ascii="Calibri" w:eastAsia="Calibri" w:hAnsi="Calibri" w:cs="Calibri"/>
        </w:rPr>
      </w:pPr>
      <w:r w:rsidRPr="00F538DE">
        <w:rPr>
          <w:rFonts w:ascii="Calibri" w:eastAsia="Calibri" w:hAnsi="Calibri" w:cs="Times New Roman"/>
        </w:rPr>
        <w:t>The sculpture</w:t>
      </w:r>
      <w:r w:rsidR="00C549BB" w:rsidRPr="00F538DE">
        <w:rPr>
          <w:rFonts w:ascii="Calibri" w:eastAsia="Calibri" w:hAnsi="Calibri" w:cs="Times New Roman"/>
        </w:rPr>
        <w:t xml:space="preserve"> will be delivered to the Minister of Justice and Public Service in El Salvador</w:t>
      </w:r>
      <w:r w:rsidR="00C549BB" w:rsidRPr="00F538DE">
        <w:rPr>
          <w:rFonts w:ascii="Calibri" w:eastAsia="Calibri" w:hAnsi="Calibri" w:cs="Calibri"/>
        </w:rPr>
        <w:t xml:space="preserve"> to urge him to free all women who have been imprisoned after suffering complications with their pregnancies. </w:t>
      </w:r>
    </w:p>
    <w:p w14:paraId="563F1B35" w14:textId="7C4FC60A" w:rsidR="00510505" w:rsidRDefault="005621CF" w:rsidP="00583795">
      <w:pPr>
        <w:spacing w:line="240" w:lineRule="auto"/>
        <w:jc w:val="both"/>
        <w:rPr>
          <w:rFonts w:ascii="Calibri" w:eastAsia="Calibri" w:hAnsi="Calibri" w:cs="Arial"/>
          <w:szCs w:val="24"/>
        </w:rPr>
      </w:pPr>
      <w:r>
        <w:rPr>
          <w:rFonts w:ascii="Calibri" w:eastAsia="Calibri" w:hAnsi="Calibri" w:cs="Arial"/>
          <w:szCs w:val="24"/>
        </w:rPr>
        <w:lastRenderedPageBreak/>
        <w:t>The AIYG have also supported a</w:t>
      </w:r>
      <w:r w:rsidRPr="004410D9">
        <w:rPr>
          <w:rFonts w:ascii="Calibri" w:eastAsia="Calibri" w:hAnsi="Calibri" w:cs="Times New Roman"/>
          <w:szCs w:val="24"/>
        </w:rPr>
        <w:t xml:space="preserve">ction for women in Burkina Faso at the EDI </w:t>
      </w:r>
      <w:r>
        <w:rPr>
          <w:rFonts w:ascii="Calibri" w:eastAsia="Calibri" w:hAnsi="Calibri" w:cs="Times New Roman"/>
          <w:szCs w:val="24"/>
        </w:rPr>
        <w:t>E</w:t>
      </w:r>
      <w:r w:rsidRPr="004410D9">
        <w:rPr>
          <w:rFonts w:ascii="Calibri" w:eastAsia="Calibri" w:hAnsi="Calibri" w:cs="Times New Roman"/>
          <w:szCs w:val="24"/>
        </w:rPr>
        <w:t>vent</w:t>
      </w:r>
      <w:r>
        <w:rPr>
          <w:rFonts w:ascii="Calibri" w:eastAsia="Calibri" w:hAnsi="Calibri" w:cs="Times New Roman"/>
          <w:szCs w:val="24"/>
        </w:rPr>
        <w:t xml:space="preserve">, </w:t>
      </w:r>
      <w:r w:rsidR="00583795">
        <w:rPr>
          <w:rFonts w:ascii="Calibri" w:eastAsia="Calibri" w:hAnsi="Calibri" w:cs="Times New Roman"/>
          <w:szCs w:val="24"/>
        </w:rPr>
        <w:t xml:space="preserve">organised an urgent action </w:t>
      </w:r>
      <w:r w:rsidR="00583795" w:rsidRPr="004410D9">
        <w:rPr>
          <w:rFonts w:ascii="Calibri" w:eastAsia="Calibri" w:hAnsi="Calibri" w:cs="Times New Roman"/>
          <w:szCs w:val="24"/>
        </w:rPr>
        <w:t>petition</w:t>
      </w:r>
      <w:r w:rsidR="00583795">
        <w:rPr>
          <w:rFonts w:ascii="Calibri" w:eastAsia="Calibri" w:hAnsi="Calibri" w:cs="Times New Roman"/>
          <w:szCs w:val="24"/>
        </w:rPr>
        <w:t xml:space="preserve"> for</w:t>
      </w:r>
      <w:r w:rsidR="00583795" w:rsidRPr="004410D9">
        <w:rPr>
          <w:rFonts w:ascii="Calibri" w:eastAsia="Calibri" w:hAnsi="Calibri" w:cs="Times New Roman"/>
          <w:szCs w:val="24"/>
        </w:rPr>
        <w:t xml:space="preserve"> a Cuban graffiti artist</w:t>
      </w:r>
      <w:r w:rsidR="00583795" w:rsidRPr="004410D9">
        <w:rPr>
          <w:rFonts w:ascii="Calibri" w:eastAsia="Calibri" w:hAnsi="Calibri" w:cs="Times New Roman"/>
          <w:szCs w:val="24"/>
        </w:rPr>
        <w:t xml:space="preserve"> </w:t>
      </w:r>
      <w:r w:rsidR="00583795" w:rsidRPr="004410D9">
        <w:rPr>
          <w:rFonts w:ascii="Calibri" w:eastAsia="Calibri" w:hAnsi="Calibri" w:cs="Times New Roman"/>
          <w:szCs w:val="24"/>
        </w:rPr>
        <w:t xml:space="preserve">prisoner of conscience, </w:t>
      </w:r>
      <w:proofErr w:type="spellStart"/>
      <w:r w:rsidR="00583795" w:rsidRPr="004410D9">
        <w:rPr>
          <w:rFonts w:ascii="Calibri" w:eastAsia="Calibri" w:hAnsi="Calibri" w:cs="Times New Roman"/>
          <w:szCs w:val="24"/>
        </w:rPr>
        <w:t>Danilo</w:t>
      </w:r>
      <w:proofErr w:type="spellEnd"/>
      <w:r w:rsidR="00583795" w:rsidRPr="004410D9">
        <w:rPr>
          <w:rFonts w:ascii="Calibri" w:eastAsia="Calibri" w:hAnsi="Calibri" w:cs="Times New Roman"/>
          <w:szCs w:val="24"/>
        </w:rPr>
        <w:t xml:space="preserve"> Maldonado</w:t>
      </w:r>
      <w:r w:rsidR="00583795">
        <w:rPr>
          <w:rFonts w:ascii="Calibri" w:eastAsia="Calibri" w:hAnsi="Calibri" w:cs="Times New Roman"/>
          <w:szCs w:val="24"/>
        </w:rPr>
        <w:t>, and m</w:t>
      </w:r>
      <w:r w:rsidR="00583795" w:rsidRPr="004410D9">
        <w:rPr>
          <w:rFonts w:ascii="Calibri" w:eastAsia="Calibri" w:hAnsi="Calibri" w:cs="Times New Roman"/>
          <w:szCs w:val="24"/>
        </w:rPr>
        <w:t xml:space="preserve">ade greetings cards for prisoner Albert </w:t>
      </w:r>
      <w:proofErr w:type="spellStart"/>
      <w:r w:rsidR="00583795" w:rsidRPr="004410D9">
        <w:rPr>
          <w:rFonts w:ascii="Calibri" w:eastAsia="Calibri" w:hAnsi="Calibri" w:cs="Times New Roman"/>
          <w:szCs w:val="24"/>
        </w:rPr>
        <w:t>Woodfox</w:t>
      </w:r>
      <w:proofErr w:type="spellEnd"/>
      <w:r w:rsidR="00583795" w:rsidRPr="004410D9">
        <w:rPr>
          <w:rFonts w:ascii="Calibri" w:eastAsia="Calibri" w:hAnsi="Calibri" w:cs="Times New Roman"/>
          <w:szCs w:val="24"/>
        </w:rPr>
        <w:t xml:space="preserve"> who has been in solitary confinement for over 40 years in the US</w:t>
      </w:r>
      <w:r w:rsidR="00583795">
        <w:rPr>
          <w:rFonts w:ascii="Calibri" w:eastAsia="Calibri" w:hAnsi="Calibri" w:cs="Times New Roman"/>
          <w:szCs w:val="24"/>
        </w:rPr>
        <w:t>.</w:t>
      </w:r>
      <w:r w:rsidR="00583795" w:rsidRPr="004410D9">
        <w:rPr>
          <w:rFonts w:ascii="Calibri" w:eastAsia="Calibri" w:hAnsi="Calibri" w:cs="Times New Roman"/>
          <w:szCs w:val="24"/>
        </w:rPr>
        <w:t xml:space="preserve"> </w:t>
      </w:r>
      <w:r w:rsidR="00510505" w:rsidRPr="00510505">
        <w:rPr>
          <w:rFonts w:ascii="Calibri" w:eastAsia="Calibri" w:hAnsi="Calibri" w:cs="Arial"/>
          <w:szCs w:val="24"/>
        </w:rPr>
        <w:t>One female member of the AIYG has received event and conference experience to enable her to lead campaigns and talk to students and staff about Amnesty initiatives.</w:t>
      </w:r>
    </w:p>
    <w:p w14:paraId="097225B6" w14:textId="77777777" w:rsidR="00D25B86" w:rsidRDefault="00D25B86" w:rsidP="00D25B86">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CHRISTIAN UNION GROUP</w:t>
      </w:r>
    </w:p>
    <w:p w14:paraId="7B1D6798" w14:textId="77777777" w:rsidR="00D25B86" w:rsidRDefault="00D25B86" w:rsidP="00D25B86">
      <w:pPr>
        <w:shd w:val="clear" w:color="auto" w:fill="FFFFFF"/>
        <w:spacing w:before="100" w:beforeAutospacing="1" w:after="100" w:afterAutospacing="1" w:line="240" w:lineRule="auto"/>
        <w:jc w:val="both"/>
        <w:rPr>
          <w:rFonts w:asciiTheme="minorHAnsi" w:hAnsiTheme="minorHAnsi" w:cs="Arial"/>
          <w:szCs w:val="24"/>
        </w:rPr>
      </w:pPr>
      <w:r>
        <w:rPr>
          <w:rFonts w:asciiTheme="minorHAnsi" w:hAnsiTheme="minorHAnsi" w:cs="Arial"/>
          <w:szCs w:val="24"/>
        </w:rPr>
        <w:t>Every Thursday the Christian Union meets in D130 from 12.00 pm to 12.45 pm for discussions led by students and staff on topical, ethical issues with a Christian perspective or for bible studies.</w:t>
      </w:r>
    </w:p>
    <w:p w14:paraId="321C2011" w14:textId="77777777" w:rsidR="00D25B86" w:rsidRDefault="00D25B86" w:rsidP="00D25B86">
      <w:pPr>
        <w:shd w:val="clear" w:color="auto" w:fill="FFFFFF"/>
        <w:spacing w:before="100" w:beforeAutospacing="1" w:after="100" w:afterAutospacing="1" w:line="240" w:lineRule="auto"/>
        <w:jc w:val="both"/>
        <w:rPr>
          <w:rFonts w:asciiTheme="minorHAnsi" w:eastAsia="Times New Roman" w:hAnsiTheme="minorHAnsi" w:cs="Times New Roman"/>
          <w:b/>
          <w:szCs w:val="24"/>
          <w:u w:val="single"/>
          <w:lang w:eastAsia="en-GB"/>
        </w:rPr>
      </w:pPr>
      <w:r>
        <w:rPr>
          <w:rFonts w:asciiTheme="minorHAnsi" w:eastAsia="Times New Roman" w:hAnsiTheme="minorHAnsi" w:cs="Times New Roman"/>
          <w:b/>
          <w:szCs w:val="24"/>
          <w:u w:val="single"/>
          <w:lang w:eastAsia="en-GB"/>
        </w:rPr>
        <w:t>INTERNATIONAL RELATIONS DISCUSSION GROUP</w:t>
      </w:r>
    </w:p>
    <w:p w14:paraId="096CEC0C" w14:textId="604ED121" w:rsidR="00583795" w:rsidRDefault="00D25B86" w:rsidP="00583795">
      <w:pPr>
        <w:spacing w:after="0" w:line="240" w:lineRule="auto"/>
        <w:jc w:val="both"/>
        <w:rPr>
          <w:rFonts w:asciiTheme="minorHAnsi" w:eastAsia="Calibri" w:hAnsiTheme="minorHAnsi" w:cs="Tahoma"/>
          <w:color w:val="000000"/>
          <w:szCs w:val="24"/>
          <w:lang w:eastAsia="en-GB"/>
        </w:rPr>
      </w:pPr>
      <w:r>
        <w:rPr>
          <w:rFonts w:asciiTheme="minorHAnsi" w:eastAsia="Times New Roman" w:hAnsiTheme="minorHAnsi" w:cs="Times New Roman"/>
          <w:szCs w:val="24"/>
          <w:lang w:eastAsia="en-GB"/>
        </w:rPr>
        <w:t xml:space="preserve">The International Relations </w:t>
      </w:r>
      <w:r w:rsidR="005D0246">
        <w:rPr>
          <w:rFonts w:asciiTheme="minorHAnsi" w:eastAsia="Times New Roman" w:hAnsiTheme="minorHAnsi" w:cs="Times New Roman"/>
          <w:szCs w:val="24"/>
          <w:lang w:eastAsia="en-GB"/>
        </w:rPr>
        <w:t>D</w:t>
      </w:r>
      <w:r>
        <w:rPr>
          <w:rFonts w:asciiTheme="minorHAnsi" w:eastAsia="Times New Roman" w:hAnsiTheme="minorHAnsi" w:cs="Times New Roman"/>
          <w:szCs w:val="24"/>
          <w:lang w:eastAsia="en-GB"/>
        </w:rPr>
        <w:t xml:space="preserve">iscussion Group (IRDG) has continued to meet regularly on Friday from 12.10 pm to 12.45 pm in the Deanfield Meetings Room.  The discussions have been led by staff and students and </w:t>
      </w:r>
      <w:r w:rsidR="00583795" w:rsidRPr="00583795">
        <w:rPr>
          <w:rFonts w:asciiTheme="minorHAnsi" w:eastAsia="Calibri" w:hAnsiTheme="minorHAnsi" w:cs="Tahoma"/>
          <w:color w:val="000000"/>
          <w:szCs w:val="24"/>
          <w:lang w:eastAsia="en-GB"/>
        </w:rPr>
        <w:t>have sought to extend and deepen knowledge and understanding of recent and current developments in different parts of the world and engage in discussions on key issues associated with these events.</w:t>
      </w:r>
    </w:p>
    <w:p w14:paraId="0C978B58" w14:textId="77777777" w:rsidR="00583795" w:rsidRPr="00583795" w:rsidRDefault="00583795" w:rsidP="00583795">
      <w:pPr>
        <w:spacing w:after="0" w:line="240" w:lineRule="auto"/>
        <w:jc w:val="both"/>
        <w:rPr>
          <w:rFonts w:asciiTheme="minorHAnsi" w:eastAsia="Calibri" w:hAnsiTheme="minorHAnsi" w:cs="Tahoma"/>
          <w:color w:val="000000"/>
          <w:szCs w:val="24"/>
          <w:lang w:eastAsia="en-GB"/>
        </w:rPr>
      </w:pPr>
    </w:p>
    <w:p w14:paraId="0E3E7621" w14:textId="4FFF1B88" w:rsidR="00583795" w:rsidRDefault="00583795" w:rsidP="00583795">
      <w:pPr>
        <w:spacing w:after="0" w:line="240" w:lineRule="auto"/>
        <w:jc w:val="both"/>
        <w:rPr>
          <w:rFonts w:asciiTheme="minorHAnsi" w:eastAsia="Calibri" w:hAnsiTheme="minorHAnsi" w:cs="Tahoma"/>
          <w:color w:val="000000"/>
          <w:szCs w:val="24"/>
          <w:lang w:eastAsia="en-GB"/>
        </w:rPr>
      </w:pPr>
      <w:r>
        <w:rPr>
          <w:rFonts w:asciiTheme="minorHAnsi" w:eastAsia="Times New Roman" w:hAnsiTheme="minorHAnsi" w:cs="Times New Roman"/>
          <w:szCs w:val="24"/>
          <w:lang w:eastAsia="en-GB"/>
        </w:rPr>
        <w:t>T</w:t>
      </w:r>
      <w:r>
        <w:rPr>
          <w:rFonts w:asciiTheme="minorHAnsi" w:eastAsia="Times New Roman" w:hAnsiTheme="minorHAnsi" w:cs="Times New Roman"/>
          <w:szCs w:val="24"/>
          <w:lang w:eastAsia="en-GB"/>
        </w:rPr>
        <w:t xml:space="preserve">he topics </w:t>
      </w:r>
      <w:r>
        <w:rPr>
          <w:rFonts w:asciiTheme="minorHAnsi" w:eastAsia="Times New Roman" w:hAnsiTheme="minorHAnsi" w:cs="Times New Roman"/>
          <w:szCs w:val="24"/>
          <w:lang w:eastAsia="en-GB"/>
        </w:rPr>
        <w:t xml:space="preserve">discussed </w:t>
      </w:r>
      <w:r>
        <w:rPr>
          <w:rFonts w:asciiTheme="minorHAnsi" w:eastAsia="Times New Roman" w:hAnsiTheme="minorHAnsi" w:cs="Times New Roman"/>
          <w:szCs w:val="24"/>
          <w:lang w:eastAsia="en-GB"/>
        </w:rPr>
        <w:t xml:space="preserve">include </w:t>
      </w:r>
      <w:r w:rsidRPr="00583795">
        <w:rPr>
          <w:rFonts w:asciiTheme="minorHAnsi" w:eastAsia="Calibri" w:hAnsiTheme="minorHAnsi" w:cs="Tahoma"/>
          <w:color w:val="000000"/>
          <w:szCs w:val="24"/>
          <w:lang w:eastAsia="en-GB"/>
        </w:rPr>
        <w:t xml:space="preserve">the future of Ukraine, elections in Burma, economic crises in Greece, terrorism in Nigeria, attitudes towards Saudi Arabia, threats from </w:t>
      </w:r>
      <w:proofErr w:type="spellStart"/>
      <w:r w:rsidRPr="00583795">
        <w:rPr>
          <w:rFonts w:asciiTheme="minorHAnsi" w:eastAsia="Calibri" w:hAnsiTheme="minorHAnsi" w:cs="Tahoma"/>
          <w:color w:val="000000"/>
          <w:szCs w:val="24"/>
          <w:lang w:eastAsia="en-GB"/>
        </w:rPr>
        <w:t>Daesh</w:t>
      </w:r>
      <w:proofErr w:type="spellEnd"/>
      <w:r w:rsidRPr="00583795">
        <w:rPr>
          <w:rFonts w:asciiTheme="minorHAnsi" w:eastAsia="Calibri" w:hAnsiTheme="minorHAnsi" w:cs="Tahoma"/>
          <w:color w:val="000000"/>
          <w:szCs w:val="24"/>
          <w:lang w:eastAsia="en-GB"/>
        </w:rPr>
        <w:t xml:space="preserve"> in the Middle East and Europe and future prospects in Argentina. </w:t>
      </w:r>
      <w:r>
        <w:rPr>
          <w:rFonts w:asciiTheme="minorHAnsi" w:eastAsia="Calibri" w:hAnsiTheme="minorHAnsi" w:cs="Tahoma"/>
          <w:color w:val="000000"/>
          <w:szCs w:val="24"/>
          <w:lang w:eastAsia="en-GB"/>
        </w:rPr>
        <w:t xml:space="preserve"> </w:t>
      </w:r>
      <w:r w:rsidRPr="00583795">
        <w:rPr>
          <w:rFonts w:asciiTheme="minorHAnsi" w:eastAsia="Calibri" w:hAnsiTheme="minorHAnsi" w:cs="Tahoma"/>
          <w:color w:val="000000"/>
          <w:szCs w:val="24"/>
          <w:lang w:eastAsia="en-GB"/>
        </w:rPr>
        <w:t xml:space="preserve">On two occasions, students have led these sessions, with Hannah </w:t>
      </w:r>
      <w:proofErr w:type="spellStart"/>
      <w:r w:rsidRPr="00583795">
        <w:rPr>
          <w:rFonts w:asciiTheme="minorHAnsi" w:eastAsia="Calibri" w:hAnsiTheme="minorHAnsi" w:cs="Tahoma"/>
          <w:color w:val="000000"/>
          <w:szCs w:val="24"/>
          <w:lang w:eastAsia="en-GB"/>
        </w:rPr>
        <w:t>Meakes</w:t>
      </w:r>
      <w:proofErr w:type="spellEnd"/>
      <w:r w:rsidRPr="00583795">
        <w:rPr>
          <w:rFonts w:asciiTheme="minorHAnsi" w:eastAsia="Calibri" w:hAnsiTheme="minorHAnsi" w:cs="Tahoma"/>
          <w:color w:val="000000"/>
          <w:szCs w:val="24"/>
          <w:lang w:eastAsia="en-GB"/>
        </w:rPr>
        <w:t xml:space="preserve"> discussing her experience in China and Adrian Rodriguez-</w:t>
      </w:r>
      <w:proofErr w:type="spellStart"/>
      <w:r w:rsidRPr="00583795">
        <w:rPr>
          <w:rFonts w:asciiTheme="minorHAnsi" w:eastAsia="Calibri" w:hAnsiTheme="minorHAnsi" w:cs="Tahoma"/>
          <w:color w:val="000000"/>
          <w:szCs w:val="24"/>
          <w:lang w:eastAsia="en-GB"/>
        </w:rPr>
        <w:t>Sobstel</w:t>
      </w:r>
      <w:proofErr w:type="spellEnd"/>
      <w:r w:rsidRPr="00583795">
        <w:rPr>
          <w:rFonts w:asciiTheme="minorHAnsi" w:eastAsia="Calibri" w:hAnsiTheme="minorHAnsi" w:cs="Tahoma"/>
          <w:color w:val="000000"/>
          <w:szCs w:val="24"/>
          <w:lang w:eastAsia="en-GB"/>
        </w:rPr>
        <w:t xml:space="preserve"> providing a presentation on the recent elections in Poland.</w:t>
      </w:r>
    </w:p>
    <w:p w14:paraId="08D012DE" w14:textId="77777777" w:rsidR="00583795" w:rsidRPr="00583795" w:rsidRDefault="00583795" w:rsidP="00583795">
      <w:pPr>
        <w:spacing w:after="0" w:line="240" w:lineRule="auto"/>
        <w:jc w:val="both"/>
        <w:rPr>
          <w:rFonts w:asciiTheme="minorHAnsi" w:eastAsia="Calibri" w:hAnsiTheme="minorHAnsi" w:cs="Tahoma"/>
          <w:color w:val="000000"/>
          <w:szCs w:val="24"/>
          <w:lang w:eastAsia="en-GB"/>
        </w:rPr>
      </w:pPr>
    </w:p>
    <w:p w14:paraId="30684833" w14:textId="4DFD893A" w:rsidR="00D25B86" w:rsidRDefault="00583795" w:rsidP="00583795">
      <w:pPr>
        <w:spacing w:after="0" w:line="240" w:lineRule="auto"/>
        <w:jc w:val="both"/>
        <w:rPr>
          <w:rFonts w:asciiTheme="minorHAnsi" w:hAnsiTheme="minorHAnsi" w:cs="Arial"/>
          <w:szCs w:val="24"/>
        </w:rPr>
      </w:pPr>
      <w:r w:rsidRPr="00583795">
        <w:rPr>
          <w:rFonts w:asciiTheme="minorHAnsi" w:eastAsia="Calibri" w:hAnsiTheme="minorHAnsi" w:cs="Tahoma"/>
          <w:color w:val="000000"/>
          <w:szCs w:val="24"/>
          <w:lang w:eastAsia="en-GB"/>
        </w:rPr>
        <w:t>The session will resume next term and new students are very welcome to attend in order to broaden their knowledge of international affairs and improve their skills in public speaking.</w:t>
      </w:r>
      <w:r>
        <w:rPr>
          <w:rFonts w:asciiTheme="minorHAnsi" w:eastAsia="Calibri" w:hAnsiTheme="minorHAnsi" w:cs="Tahoma"/>
          <w:color w:val="000000"/>
          <w:szCs w:val="24"/>
          <w:lang w:eastAsia="en-GB"/>
        </w:rPr>
        <w:t xml:space="preserve">  Please </w:t>
      </w:r>
      <w:r w:rsidR="00D25B86">
        <w:rPr>
          <w:rFonts w:asciiTheme="minorHAnsi" w:hAnsiTheme="minorHAnsi" w:cs="Arial"/>
          <w:szCs w:val="24"/>
        </w:rPr>
        <w:t xml:space="preserve">feel welcome to </w:t>
      </w:r>
      <w:r>
        <w:rPr>
          <w:rFonts w:asciiTheme="minorHAnsi" w:hAnsiTheme="minorHAnsi" w:cs="Arial"/>
          <w:szCs w:val="24"/>
        </w:rPr>
        <w:t>bring</w:t>
      </w:r>
      <w:r w:rsidR="00D25B86">
        <w:rPr>
          <w:rFonts w:asciiTheme="minorHAnsi" w:hAnsiTheme="minorHAnsi" w:cs="Arial"/>
          <w:szCs w:val="24"/>
        </w:rPr>
        <w:t xml:space="preserve"> your lunch.</w:t>
      </w:r>
    </w:p>
    <w:p w14:paraId="45BB49DD" w14:textId="3D0D8F8F" w:rsidR="0009239C" w:rsidRDefault="0009239C" w:rsidP="00F476B8">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 xml:space="preserve">LESBIAN, GAY, BISEXUAL AND TRANSGENDER GROUP </w:t>
      </w:r>
    </w:p>
    <w:p w14:paraId="10581DFC" w14:textId="772C38E2" w:rsidR="00B051F0" w:rsidRPr="00160810" w:rsidRDefault="0009239C" w:rsidP="00B051F0">
      <w:pPr>
        <w:jc w:val="both"/>
        <w:rPr>
          <w:rFonts w:ascii="Calibri" w:eastAsia="Calibri" w:hAnsi="Calibri" w:cs="Arial"/>
          <w:szCs w:val="24"/>
        </w:rPr>
      </w:pPr>
      <w:r>
        <w:rPr>
          <w:rFonts w:asciiTheme="minorHAnsi" w:hAnsiTheme="minorHAnsi" w:cs="Arial"/>
          <w:szCs w:val="24"/>
        </w:rPr>
        <w:t xml:space="preserve">The Lesbian, Gay, Bisexual and Transgender Group (LGBT) meets regularly </w:t>
      </w:r>
      <w:r w:rsidR="00BC55F0">
        <w:rPr>
          <w:rFonts w:asciiTheme="minorHAnsi" w:hAnsiTheme="minorHAnsi" w:cs="Arial"/>
          <w:szCs w:val="24"/>
        </w:rPr>
        <w:t>on Tuesday from 1</w:t>
      </w:r>
      <w:r w:rsidR="00FC1C06">
        <w:rPr>
          <w:rFonts w:asciiTheme="minorHAnsi" w:hAnsiTheme="minorHAnsi" w:cs="Arial"/>
          <w:szCs w:val="24"/>
        </w:rPr>
        <w:t>2.10</w:t>
      </w:r>
      <w:r w:rsidR="00BC55F0">
        <w:rPr>
          <w:rFonts w:asciiTheme="minorHAnsi" w:hAnsiTheme="minorHAnsi" w:cs="Arial"/>
          <w:szCs w:val="24"/>
        </w:rPr>
        <w:t xml:space="preserve">pm to </w:t>
      </w:r>
      <w:r w:rsidR="00FC1C06">
        <w:rPr>
          <w:rFonts w:asciiTheme="minorHAnsi" w:hAnsiTheme="minorHAnsi" w:cs="Arial"/>
          <w:szCs w:val="24"/>
        </w:rPr>
        <w:t>1</w:t>
      </w:r>
      <w:r w:rsidR="00BC55F0">
        <w:rPr>
          <w:rFonts w:asciiTheme="minorHAnsi" w:hAnsiTheme="minorHAnsi" w:cs="Arial"/>
          <w:szCs w:val="24"/>
        </w:rPr>
        <w:t>2</w:t>
      </w:r>
      <w:r w:rsidR="00FC1C06">
        <w:rPr>
          <w:rFonts w:asciiTheme="minorHAnsi" w:hAnsiTheme="minorHAnsi" w:cs="Arial"/>
          <w:szCs w:val="24"/>
        </w:rPr>
        <w:t>.45</w:t>
      </w:r>
      <w:r w:rsidR="00BC55F0">
        <w:rPr>
          <w:rFonts w:asciiTheme="minorHAnsi" w:hAnsiTheme="minorHAnsi" w:cs="Arial"/>
          <w:szCs w:val="24"/>
        </w:rPr>
        <w:t xml:space="preserve"> pm in D108.  </w:t>
      </w:r>
      <w:r w:rsidR="00B051F0" w:rsidRPr="00160810">
        <w:rPr>
          <w:rFonts w:ascii="Calibri" w:eastAsia="Calibri" w:hAnsi="Calibri" w:cs="Arial"/>
          <w:szCs w:val="24"/>
        </w:rPr>
        <w:t xml:space="preserve">The </w:t>
      </w:r>
      <w:r w:rsidR="00413F63">
        <w:rPr>
          <w:rFonts w:ascii="Calibri" w:eastAsia="Calibri" w:hAnsi="Calibri" w:cs="Arial"/>
          <w:szCs w:val="24"/>
        </w:rPr>
        <w:t xml:space="preserve">group has </w:t>
      </w:r>
      <w:r w:rsidR="00B051F0" w:rsidRPr="00160810">
        <w:rPr>
          <w:rFonts w:ascii="Calibri" w:eastAsia="Calibri" w:hAnsi="Calibri" w:cs="Arial"/>
          <w:szCs w:val="24"/>
        </w:rPr>
        <w:t>focus</w:t>
      </w:r>
      <w:r w:rsidR="00413F63">
        <w:rPr>
          <w:rFonts w:ascii="Calibri" w:eastAsia="Calibri" w:hAnsi="Calibri" w:cs="Arial"/>
          <w:szCs w:val="24"/>
        </w:rPr>
        <w:t>ed on</w:t>
      </w:r>
      <w:r w:rsidR="00B051F0" w:rsidRPr="00160810">
        <w:rPr>
          <w:rFonts w:ascii="Calibri" w:eastAsia="Calibri" w:hAnsi="Calibri" w:cs="Arial"/>
          <w:szCs w:val="24"/>
        </w:rPr>
        <w:t xml:space="preserve"> transgender </w:t>
      </w:r>
      <w:r w:rsidR="00413F63">
        <w:rPr>
          <w:rFonts w:ascii="Calibri" w:eastAsia="Calibri" w:hAnsi="Calibri" w:cs="Arial"/>
          <w:szCs w:val="24"/>
        </w:rPr>
        <w:t xml:space="preserve">this term </w:t>
      </w:r>
      <w:r w:rsidR="00B051F0" w:rsidRPr="00160810">
        <w:rPr>
          <w:rFonts w:ascii="Calibri" w:eastAsia="Calibri" w:hAnsi="Calibri" w:cs="Arial"/>
          <w:szCs w:val="24"/>
        </w:rPr>
        <w:t>and the preparation of materials for the EDI Event held in October</w:t>
      </w:r>
      <w:r w:rsidR="00B051F0">
        <w:rPr>
          <w:rFonts w:ascii="Calibri" w:eastAsia="Calibri" w:hAnsi="Calibri" w:cs="Arial"/>
          <w:szCs w:val="24"/>
        </w:rPr>
        <w:t xml:space="preserve"> and tutorials</w:t>
      </w:r>
      <w:r w:rsidR="00B051F0" w:rsidRPr="00160810">
        <w:rPr>
          <w:rFonts w:ascii="Calibri" w:eastAsia="Calibri" w:hAnsi="Calibri" w:cs="Arial"/>
          <w:szCs w:val="24"/>
        </w:rPr>
        <w:t>.</w:t>
      </w:r>
      <w:r w:rsidR="00B051F0">
        <w:rPr>
          <w:rFonts w:ascii="Calibri" w:eastAsia="Calibri" w:hAnsi="Calibri" w:cs="Arial"/>
          <w:szCs w:val="24"/>
        </w:rPr>
        <w:t xml:space="preserve"> </w:t>
      </w:r>
      <w:r w:rsidR="00B051F0" w:rsidRPr="00160810">
        <w:rPr>
          <w:rFonts w:ascii="Calibri" w:eastAsia="Calibri" w:hAnsi="Calibri" w:cs="Arial"/>
          <w:szCs w:val="24"/>
        </w:rPr>
        <w:t xml:space="preserve"> </w:t>
      </w:r>
      <w:r w:rsidR="00413F63">
        <w:rPr>
          <w:rFonts w:ascii="Calibri" w:eastAsia="Calibri" w:hAnsi="Calibri" w:cs="Arial"/>
          <w:szCs w:val="24"/>
        </w:rPr>
        <w:t>One</w:t>
      </w:r>
      <w:r w:rsidR="00B051F0" w:rsidRPr="00160810">
        <w:rPr>
          <w:rFonts w:ascii="Calibri" w:eastAsia="Calibri" w:hAnsi="Calibri" w:cs="Arial"/>
          <w:szCs w:val="24"/>
        </w:rPr>
        <w:t xml:space="preserve"> </w:t>
      </w:r>
      <w:r w:rsidR="00413F63">
        <w:rPr>
          <w:rFonts w:ascii="Calibri" w:eastAsia="Calibri" w:hAnsi="Calibri" w:cs="Arial"/>
          <w:szCs w:val="24"/>
        </w:rPr>
        <w:t xml:space="preserve">male student has been trained as a </w:t>
      </w:r>
      <w:r w:rsidR="00B051F0" w:rsidRPr="00160810">
        <w:rPr>
          <w:rFonts w:ascii="Calibri" w:eastAsia="Calibri" w:hAnsi="Calibri" w:cs="Arial"/>
          <w:szCs w:val="24"/>
        </w:rPr>
        <w:t xml:space="preserve">Student Ambassadors </w:t>
      </w:r>
      <w:r w:rsidR="00413F63">
        <w:rPr>
          <w:rFonts w:ascii="Calibri" w:eastAsia="Calibri" w:hAnsi="Calibri" w:cs="Arial"/>
          <w:szCs w:val="24"/>
        </w:rPr>
        <w:t xml:space="preserve">through Stonewall </w:t>
      </w:r>
      <w:r w:rsidR="00B051F0" w:rsidRPr="00160810">
        <w:rPr>
          <w:rFonts w:ascii="Calibri" w:eastAsia="Calibri" w:hAnsi="Calibri" w:cs="Arial"/>
          <w:szCs w:val="24"/>
        </w:rPr>
        <w:t xml:space="preserve">and three more students are going to be trained.  The College group is also making contact with ‘Support U’ which is a charitable organisation that provides </w:t>
      </w:r>
      <w:r w:rsidR="00B051F0" w:rsidRPr="00160810">
        <w:rPr>
          <w:rFonts w:ascii="Calibri" w:eastAsia="Calibri" w:hAnsi="Calibri" w:cs="Times New Roman"/>
          <w:sz w:val="22"/>
        </w:rPr>
        <w:t>a support service that specifically focuses on the inclusion of LGBT people.</w:t>
      </w:r>
    </w:p>
    <w:p w14:paraId="44D15988" w14:textId="5BB7BD4B" w:rsidR="00583795" w:rsidRDefault="00583795" w:rsidP="00583795">
      <w:pPr>
        <w:shd w:val="clear" w:color="auto" w:fill="FFFFFF"/>
        <w:spacing w:before="100" w:beforeAutospacing="1" w:after="100" w:afterAutospacing="1" w:line="240" w:lineRule="auto"/>
        <w:jc w:val="both"/>
        <w:rPr>
          <w:rFonts w:asciiTheme="minorHAnsi" w:hAnsiTheme="minorHAnsi" w:cs="Arial"/>
          <w:b/>
          <w:szCs w:val="24"/>
          <w:u w:val="single"/>
        </w:rPr>
      </w:pPr>
      <w:r>
        <w:rPr>
          <w:rFonts w:asciiTheme="minorHAnsi" w:hAnsiTheme="minorHAnsi" w:cs="Arial"/>
          <w:b/>
          <w:szCs w:val="24"/>
          <w:u w:val="single"/>
        </w:rPr>
        <w:t>COLLEGE PHILOSOPHY DISCUSSION GROUP</w:t>
      </w:r>
      <w:r>
        <w:rPr>
          <w:rFonts w:asciiTheme="minorHAnsi" w:hAnsiTheme="minorHAnsi" w:cs="Arial"/>
          <w:b/>
          <w:szCs w:val="24"/>
          <w:u w:val="single"/>
        </w:rPr>
        <w:t xml:space="preserve"> </w:t>
      </w:r>
    </w:p>
    <w:p w14:paraId="6DCFFAEC" w14:textId="078C53A7" w:rsidR="00F44A66" w:rsidRDefault="00583795" w:rsidP="00583795">
      <w:pPr>
        <w:spacing w:after="160" w:line="259" w:lineRule="auto"/>
        <w:jc w:val="both"/>
        <w:rPr>
          <w:rFonts w:asciiTheme="minorHAnsi" w:hAnsiTheme="minorHAnsi"/>
        </w:rPr>
      </w:pPr>
      <w:r>
        <w:rPr>
          <w:rFonts w:ascii="Calibri" w:eastAsia="Calibri" w:hAnsi="Calibri" w:cs="Times New Roman"/>
          <w:bCs/>
          <w:szCs w:val="24"/>
        </w:rPr>
        <w:t xml:space="preserve">The College Philosophy Discussion Group meets </w:t>
      </w:r>
      <w:r w:rsidR="00BD6595" w:rsidRPr="00583795">
        <w:rPr>
          <w:rFonts w:ascii="Calibri" w:eastAsia="Calibri" w:hAnsi="Calibri" w:cs="Times New Roman"/>
          <w:bCs/>
          <w:szCs w:val="24"/>
        </w:rPr>
        <w:t xml:space="preserve">Tuesdays at 12 </w:t>
      </w:r>
      <w:r w:rsidR="005D0246">
        <w:rPr>
          <w:rFonts w:ascii="Calibri" w:eastAsia="Calibri" w:hAnsi="Calibri" w:cs="Times New Roman"/>
          <w:bCs/>
          <w:szCs w:val="24"/>
        </w:rPr>
        <w:t>pm</w:t>
      </w:r>
      <w:bookmarkStart w:id="0" w:name="_GoBack"/>
      <w:bookmarkEnd w:id="0"/>
      <w:r>
        <w:rPr>
          <w:rFonts w:ascii="Calibri" w:eastAsia="Calibri" w:hAnsi="Calibri" w:cs="Times New Roman"/>
          <w:bCs/>
          <w:szCs w:val="24"/>
        </w:rPr>
        <w:t xml:space="preserve"> in the Deanfield Meetings Room.  This group is</w:t>
      </w:r>
      <w:r w:rsidR="00BD6595" w:rsidRPr="00583795">
        <w:rPr>
          <w:rFonts w:ascii="Calibri" w:eastAsia="Calibri" w:hAnsi="Calibri" w:cs="Times New Roman"/>
          <w:bCs/>
          <w:szCs w:val="24"/>
        </w:rPr>
        <w:t xml:space="preserve"> </w:t>
      </w:r>
      <w:r>
        <w:rPr>
          <w:rFonts w:ascii="Calibri" w:eastAsia="Calibri" w:hAnsi="Calibri" w:cs="Times New Roman"/>
          <w:bCs/>
          <w:szCs w:val="24"/>
        </w:rPr>
        <w:t>c</w:t>
      </w:r>
      <w:r w:rsidR="00BD6595" w:rsidRPr="00583795">
        <w:rPr>
          <w:rFonts w:ascii="Calibri" w:eastAsia="Calibri" w:hAnsi="Calibri" w:cs="Times New Roman"/>
          <w:szCs w:val="24"/>
        </w:rPr>
        <w:t>haired</w:t>
      </w:r>
      <w:r w:rsidR="00BD6595" w:rsidRPr="00BD6595">
        <w:rPr>
          <w:rFonts w:ascii="Calibri" w:eastAsia="Calibri" w:hAnsi="Calibri" w:cs="Times New Roman"/>
          <w:szCs w:val="24"/>
        </w:rPr>
        <w:t xml:space="preserve"> by students</w:t>
      </w:r>
      <w:r>
        <w:rPr>
          <w:rFonts w:ascii="Calibri" w:eastAsia="Calibri" w:hAnsi="Calibri" w:cs="Times New Roman"/>
          <w:szCs w:val="24"/>
        </w:rPr>
        <w:t xml:space="preserve"> and </w:t>
      </w:r>
      <w:r w:rsidR="00BD6595" w:rsidRPr="00BD6595">
        <w:rPr>
          <w:rFonts w:ascii="Calibri" w:eastAsia="Calibri" w:hAnsi="Calibri" w:cs="Times New Roman"/>
          <w:szCs w:val="24"/>
        </w:rPr>
        <w:t xml:space="preserve">discusses a wide range of topical issues. </w:t>
      </w:r>
      <w:r>
        <w:rPr>
          <w:rFonts w:ascii="Calibri" w:eastAsia="Calibri" w:hAnsi="Calibri" w:cs="Times New Roman"/>
          <w:szCs w:val="24"/>
        </w:rPr>
        <w:t xml:space="preserve">Please contact Shaz Ney for further information. </w:t>
      </w:r>
      <w:r w:rsidR="00BD6595" w:rsidRPr="00BD6595">
        <w:rPr>
          <w:rFonts w:ascii="Calibri" w:eastAsia="Calibri" w:hAnsi="Calibri" w:cs="Times New Roman"/>
          <w:szCs w:val="24"/>
        </w:rPr>
        <w:t xml:space="preserve">All students </w:t>
      </w:r>
      <w:r>
        <w:rPr>
          <w:rFonts w:ascii="Calibri" w:eastAsia="Calibri" w:hAnsi="Calibri" w:cs="Times New Roman"/>
          <w:szCs w:val="24"/>
        </w:rPr>
        <w:t xml:space="preserve">are </w:t>
      </w:r>
      <w:r w:rsidR="00BD6595" w:rsidRPr="00BD6595">
        <w:rPr>
          <w:rFonts w:ascii="Calibri" w:eastAsia="Calibri" w:hAnsi="Calibri" w:cs="Times New Roman"/>
          <w:szCs w:val="24"/>
        </w:rPr>
        <w:t xml:space="preserve">welcome. </w:t>
      </w:r>
    </w:p>
    <w:p w14:paraId="3E5ADEC9" w14:textId="77777777" w:rsidR="00294E1C" w:rsidRDefault="00294E1C" w:rsidP="00E82855">
      <w:pPr>
        <w:spacing w:line="240" w:lineRule="auto"/>
        <w:contextualSpacing/>
        <w:jc w:val="center"/>
        <w:rPr>
          <w:rFonts w:asciiTheme="minorHAnsi" w:hAnsiTheme="minorHAnsi"/>
          <w:b/>
          <w:sz w:val="28"/>
          <w:szCs w:val="28"/>
        </w:rPr>
      </w:pPr>
    </w:p>
    <w:p w14:paraId="2F15C31E" w14:textId="77777777" w:rsidR="00E82855" w:rsidRPr="00E82855" w:rsidRDefault="00E82855" w:rsidP="00E82855">
      <w:pPr>
        <w:spacing w:line="240" w:lineRule="auto"/>
        <w:contextualSpacing/>
        <w:jc w:val="center"/>
        <w:rPr>
          <w:rFonts w:asciiTheme="minorHAnsi" w:hAnsiTheme="minorHAnsi"/>
          <w:b/>
          <w:sz w:val="28"/>
          <w:szCs w:val="28"/>
        </w:rPr>
      </w:pPr>
      <w:r w:rsidRPr="00E82855">
        <w:rPr>
          <w:rFonts w:asciiTheme="minorHAnsi" w:hAnsiTheme="minorHAnsi"/>
          <w:b/>
          <w:sz w:val="28"/>
          <w:szCs w:val="28"/>
        </w:rPr>
        <w:lastRenderedPageBreak/>
        <w:t>EDI ACTION PLAN FOR THE PERIOD</w:t>
      </w:r>
    </w:p>
    <w:p w14:paraId="70EB180F" w14:textId="77777777" w:rsidR="00E82855" w:rsidRPr="00E82855" w:rsidRDefault="00E82855" w:rsidP="00E82855">
      <w:pPr>
        <w:spacing w:line="240" w:lineRule="auto"/>
        <w:contextualSpacing/>
        <w:jc w:val="center"/>
        <w:rPr>
          <w:rFonts w:asciiTheme="minorHAnsi" w:hAnsiTheme="minorHAnsi"/>
          <w:b/>
          <w:sz w:val="28"/>
          <w:szCs w:val="28"/>
        </w:rPr>
      </w:pPr>
      <w:r w:rsidRPr="00E82855">
        <w:rPr>
          <w:rFonts w:asciiTheme="minorHAnsi" w:hAnsiTheme="minorHAnsi"/>
          <w:b/>
          <w:sz w:val="28"/>
          <w:szCs w:val="28"/>
        </w:rPr>
        <w:t>10 SEPTEMBER to 31 DECEMBER 2015</w:t>
      </w:r>
    </w:p>
    <w:p w14:paraId="0606E034" w14:textId="77777777" w:rsidR="00E82855" w:rsidRPr="00E82855" w:rsidRDefault="00E82855" w:rsidP="00E82855">
      <w:pPr>
        <w:spacing w:line="240" w:lineRule="auto"/>
        <w:contextualSpacing/>
        <w:jc w:val="center"/>
        <w:rPr>
          <w:rFonts w:asciiTheme="minorHAnsi" w:hAnsiTheme="minorHAnsi"/>
          <w:b/>
          <w:sz w:val="28"/>
          <w:szCs w:val="28"/>
        </w:rPr>
      </w:pPr>
    </w:p>
    <w:tbl>
      <w:tblPr>
        <w:tblStyle w:val="TableGrid25"/>
        <w:tblW w:w="5186" w:type="pct"/>
        <w:tblLayout w:type="fixed"/>
        <w:tblLook w:val="04A0" w:firstRow="1" w:lastRow="0" w:firstColumn="1" w:lastColumn="0" w:noHBand="0" w:noVBand="1"/>
      </w:tblPr>
      <w:tblGrid>
        <w:gridCol w:w="4531"/>
        <w:gridCol w:w="1702"/>
        <w:gridCol w:w="1562"/>
        <w:gridCol w:w="1556"/>
      </w:tblGrid>
      <w:tr w:rsidR="00E82855" w:rsidRPr="00E82855" w14:paraId="5269BFA2" w14:textId="77777777" w:rsidTr="00396466">
        <w:tc>
          <w:tcPr>
            <w:tcW w:w="2423" w:type="pct"/>
          </w:tcPr>
          <w:p w14:paraId="50D3DBF8" w14:textId="77777777" w:rsidR="00E82855" w:rsidRPr="00E82855" w:rsidRDefault="00E82855" w:rsidP="00E82855">
            <w:pPr>
              <w:jc w:val="center"/>
              <w:rPr>
                <w:rFonts w:ascii="Calibri" w:hAnsi="Calibri" w:cs="Arial"/>
                <w:b/>
              </w:rPr>
            </w:pPr>
            <w:r w:rsidRPr="00E82855">
              <w:rPr>
                <w:rFonts w:ascii="Calibri" w:hAnsi="Calibri" w:cs="Arial"/>
                <w:b/>
              </w:rPr>
              <w:t>ACTION</w:t>
            </w:r>
          </w:p>
        </w:tc>
        <w:tc>
          <w:tcPr>
            <w:tcW w:w="910" w:type="pct"/>
          </w:tcPr>
          <w:p w14:paraId="6AAA91F5" w14:textId="77777777" w:rsidR="00E82855" w:rsidRPr="00E82855" w:rsidRDefault="00E82855" w:rsidP="00E82855">
            <w:pPr>
              <w:jc w:val="center"/>
              <w:rPr>
                <w:rFonts w:ascii="Calibri" w:hAnsi="Calibri" w:cs="Arial"/>
                <w:b/>
              </w:rPr>
            </w:pPr>
            <w:r w:rsidRPr="00E82855">
              <w:rPr>
                <w:rFonts w:ascii="Calibri" w:hAnsi="Calibri" w:cs="Arial"/>
                <w:b/>
              </w:rPr>
              <w:t>By Whom</w:t>
            </w:r>
          </w:p>
        </w:tc>
        <w:tc>
          <w:tcPr>
            <w:tcW w:w="835" w:type="pct"/>
          </w:tcPr>
          <w:p w14:paraId="2CAE4E2E" w14:textId="77777777" w:rsidR="00E82855" w:rsidRPr="00E82855" w:rsidRDefault="00E82855" w:rsidP="00E82855">
            <w:pPr>
              <w:jc w:val="center"/>
              <w:rPr>
                <w:rFonts w:ascii="Calibri" w:hAnsi="Calibri" w:cs="Arial"/>
                <w:b/>
              </w:rPr>
            </w:pPr>
            <w:r w:rsidRPr="00E82855">
              <w:rPr>
                <w:rFonts w:ascii="Calibri" w:hAnsi="Calibri" w:cs="Arial"/>
                <w:b/>
              </w:rPr>
              <w:t>By When</w:t>
            </w:r>
          </w:p>
        </w:tc>
        <w:tc>
          <w:tcPr>
            <w:tcW w:w="832" w:type="pct"/>
          </w:tcPr>
          <w:p w14:paraId="35F9FCF3" w14:textId="77777777" w:rsidR="00E82855" w:rsidRPr="00E82855" w:rsidRDefault="00E82855" w:rsidP="00E82855">
            <w:pPr>
              <w:jc w:val="center"/>
              <w:rPr>
                <w:rFonts w:ascii="Calibri" w:hAnsi="Calibri" w:cs="Arial"/>
                <w:b/>
              </w:rPr>
            </w:pPr>
            <w:r w:rsidRPr="00E82855">
              <w:rPr>
                <w:rFonts w:ascii="Calibri" w:hAnsi="Calibri" w:cs="Arial"/>
                <w:b/>
              </w:rPr>
              <w:t>STATUS</w:t>
            </w:r>
          </w:p>
        </w:tc>
      </w:tr>
      <w:tr w:rsidR="00E82855" w:rsidRPr="00E82855" w14:paraId="73019931" w14:textId="77777777" w:rsidTr="00396466">
        <w:tc>
          <w:tcPr>
            <w:tcW w:w="2423" w:type="pct"/>
          </w:tcPr>
          <w:p w14:paraId="3DE97D06" w14:textId="77777777" w:rsidR="00E82855" w:rsidRPr="00E82855" w:rsidRDefault="00E82855" w:rsidP="00E82855">
            <w:pPr>
              <w:rPr>
                <w:rFonts w:ascii="Calibri" w:hAnsi="Calibri" w:cs="Arial"/>
                <w:b/>
                <w:sz w:val="22"/>
              </w:rPr>
            </w:pPr>
            <w:r w:rsidRPr="00E82855">
              <w:rPr>
                <w:rFonts w:ascii="Calibri" w:hAnsi="Calibri" w:cs="Arial"/>
                <w:b/>
                <w:sz w:val="22"/>
              </w:rPr>
              <w:t>EDI Calendar</w:t>
            </w:r>
          </w:p>
          <w:p w14:paraId="416E1A7C" w14:textId="77777777" w:rsidR="00E82855" w:rsidRPr="00E82855" w:rsidRDefault="00E82855" w:rsidP="00E82855">
            <w:pPr>
              <w:rPr>
                <w:rFonts w:ascii="Calibri" w:hAnsi="Calibri" w:cs="Arial"/>
                <w:sz w:val="22"/>
                <w:shd w:val="clear" w:color="auto" w:fill="FFFFFF"/>
              </w:rPr>
            </w:pPr>
            <w:r w:rsidRPr="00E82855">
              <w:rPr>
                <w:rFonts w:ascii="Calibri" w:hAnsi="Calibri" w:cs="Arial"/>
                <w:sz w:val="22"/>
              </w:rPr>
              <w:t xml:space="preserve">Publish EDI Calendar on a monthly basis </w:t>
            </w:r>
          </w:p>
        </w:tc>
        <w:tc>
          <w:tcPr>
            <w:tcW w:w="910" w:type="pct"/>
          </w:tcPr>
          <w:p w14:paraId="37FACF94" w14:textId="77777777" w:rsidR="00E82855" w:rsidRPr="00E82855" w:rsidRDefault="00E82855" w:rsidP="00E82855">
            <w:pPr>
              <w:rPr>
                <w:rFonts w:ascii="Calibri" w:hAnsi="Calibri" w:cs="Arial"/>
                <w:sz w:val="22"/>
              </w:rPr>
            </w:pPr>
            <w:r w:rsidRPr="00E82855">
              <w:rPr>
                <w:rFonts w:ascii="Calibri" w:hAnsi="Calibri" w:cs="Arial"/>
                <w:sz w:val="22"/>
              </w:rPr>
              <w:t>Library</w:t>
            </w:r>
          </w:p>
        </w:tc>
        <w:tc>
          <w:tcPr>
            <w:tcW w:w="835" w:type="pct"/>
          </w:tcPr>
          <w:p w14:paraId="2BFA3403" w14:textId="77777777" w:rsidR="00E82855" w:rsidRPr="00E82855" w:rsidRDefault="00E82855" w:rsidP="00E82855">
            <w:pPr>
              <w:rPr>
                <w:rFonts w:ascii="Calibri" w:hAnsi="Calibri" w:cs="Arial"/>
                <w:sz w:val="22"/>
              </w:rPr>
            </w:pPr>
            <w:r w:rsidRPr="00E82855">
              <w:rPr>
                <w:rFonts w:ascii="Calibri" w:hAnsi="Calibri" w:cs="Arial"/>
                <w:sz w:val="22"/>
              </w:rPr>
              <w:t>Monthly</w:t>
            </w:r>
          </w:p>
        </w:tc>
        <w:tc>
          <w:tcPr>
            <w:tcW w:w="832" w:type="pct"/>
          </w:tcPr>
          <w:p w14:paraId="38AA295D" w14:textId="77777777" w:rsidR="00E82855" w:rsidRPr="00E82855" w:rsidRDefault="00E82855" w:rsidP="00E82855">
            <w:pPr>
              <w:rPr>
                <w:rFonts w:ascii="Calibri" w:hAnsi="Calibri" w:cs="Arial"/>
                <w:sz w:val="22"/>
              </w:rPr>
            </w:pPr>
            <w:r w:rsidRPr="00E82855">
              <w:rPr>
                <w:rFonts w:ascii="Calibri" w:hAnsi="Calibri" w:cs="Arial"/>
                <w:sz w:val="22"/>
              </w:rPr>
              <w:t>Incremental</w:t>
            </w:r>
          </w:p>
        </w:tc>
      </w:tr>
      <w:tr w:rsidR="00E82855" w:rsidRPr="00E82855" w14:paraId="7CD069B1" w14:textId="77777777" w:rsidTr="00396466">
        <w:tc>
          <w:tcPr>
            <w:tcW w:w="2423" w:type="pct"/>
          </w:tcPr>
          <w:p w14:paraId="1F5EE6C9" w14:textId="77777777" w:rsidR="00E82855" w:rsidRPr="00E82855" w:rsidRDefault="00E82855" w:rsidP="00E82855">
            <w:pPr>
              <w:rPr>
                <w:rFonts w:ascii="Calibri" w:hAnsi="Calibri" w:cs="Arial"/>
                <w:b/>
                <w:sz w:val="22"/>
              </w:rPr>
            </w:pPr>
            <w:r w:rsidRPr="00E82855">
              <w:rPr>
                <w:rFonts w:ascii="Calibri" w:hAnsi="Calibri" w:cs="Arial"/>
                <w:b/>
                <w:sz w:val="22"/>
              </w:rPr>
              <w:t>Faith and Belief Wall Chart</w:t>
            </w:r>
          </w:p>
          <w:p w14:paraId="16C87BC6" w14:textId="77777777" w:rsidR="00E82855" w:rsidRPr="00E82855" w:rsidRDefault="00E82855" w:rsidP="00E82855">
            <w:pPr>
              <w:rPr>
                <w:rFonts w:ascii="Calibri" w:hAnsi="Calibri" w:cs="Arial"/>
                <w:sz w:val="22"/>
                <w:shd w:val="clear" w:color="auto" w:fill="FFFFFF"/>
              </w:rPr>
            </w:pPr>
            <w:r w:rsidRPr="00E82855">
              <w:rPr>
                <w:rFonts w:ascii="Calibri" w:hAnsi="Calibri" w:cs="Arial"/>
                <w:sz w:val="22"/>
              </w:rPr>
              <w:t xml:space="preserve">Publish Faith and Belief Wall Chart on an annual basis </w:t>
            </w:r>
          </w:p>
        </w:tc>
        <w:tc>
          <w:tcPr>
            <w:tcW w:w="910" w:type="pct"/>
          </w:tcPr>
          <w:p w14:paraId="24410ABC" w14:textId="77777777" w:rsidR="00E82855" w:rsidRPr="00E82855" w:rsidRDefault="00E82855" w:rsidP="00E82855">
            <w:pPr>
              <w:rPr>
                <w:rFonts w:ascii="Calibri" w:hAnsi="Calibri" w:cs="Arial"/>
                <w:sz w:val="22"/>
              </w:rPr>
            </w:pPr>
            <w:r w:rsidRPr="00E82855">
              <w:rPr>
                <w:rFonts w:ascii="Calibri" w:hAnsi="Calibri" w:cs="Arial"/>
                <w:sz w:val="22"/>
              </w:rPr>
              <w:t>Library</w:t>
            </w:r>
          </w:p>
        </w:tc>
        <w:tc>
          <w:tcPr>
            <w:tcW w:w="835" w:type="pct"/>
          </w:tcPr>
          <w:p w14:paraId="6E45A3CA" w14:textId="77777777" w:rsidR="00E82855" w:rsidRPr="00E82855" w:rsidRDefault="00E82855" w:rsidP="00E82855">
            <w:pPr>
              <w:rPr>
                <w:rFonts w:ascii="Calibri" w:hAnsi="Calibri" w:cs="Arial"/>
                <w:sz w:val="22"/>
              </w:rPr>
            </w:pPr>
            <w:r w:rsidRPr="00E82855">
              <w:rPr>
                <w:rFonts w:ascii="Calibri" w:hAnsi="Calibri" w:cs="Arial"/>
                <w:sz w:val="22"/>
              </w:rPr>
              <w:t>Annual</w:t>
            </w:r>
          </w:p>
        </w:tc>
        <w:tc>
          <w:tcPr>
            <w:tcW w:w="832" w:type="pct"/>
          </w:tcPr>
          <w:p w14:paraId="00A95FE4" w14:textId="77777777" w:rsidR="00E82855" w:rsidRPr="00E82855" w:rsidRDefault="00E82855" w:rsidP="00E82855">
            <w:pPr>
              <w:rPr>
                <w:rFonts w:ascii="Calibri" w:hAnsi="Calibri" w:cs="Arial"/>
                <w:sz w:val="22"/>
              </w:rPr>
            </w:pPr>
            <w:r w:rsidRPr="00E82855">
              <w:rPr>
                <w:rFonts w:ascii="Calibri" w:hAnsi="Calibri" w:cs="Arial"/>
                <w:sz w:val="22"/>
              </w:rPr>
              <w:t>Incremental</w:t>
            </w:r>
          </w:p>
        </w:tc>
      </w:tr>
      <w:tr w:rsidR="00E82855" w:rsidRPr="00E82855" w14:paraId="6E6F21C8" w14:textId="77777777" w:rsidTr="00396466">
        <w:tc>
          <w:tcPr>
            <w:tcW w:w="2423" w:type="pct"/>
          </w:tcPr>
          <w:p w14:paraId="6273B086" w14:textId="77777777" w:rsidR="00E82855" w:rsidRPr="00E82855" w:rsidRDefault="00E82855" w:rsidP="00E82855">
            <w:pPr>
              <w:rPr>
                <w:rFonts w:ascii="Calibri" w:hAnsi="Calibri" w:cs="Arial"/>
                <w:b/>
                <w:sz w:val="22"/>
              </w:rPr>
            </w:pPr>
            <w:r w:rsidRPr="00E82855">
              <w:rPr>
                <w:rFonts w:ascii="Calibri" w:hAnsi="Calibri" w:cs="Arial"/>
                <w:b/>
                <w:sz w:val="22"/>
              </w:rPr>
              <w:t>College EDI Poster</w:t>
            </w:r>
          </w:p>
          <w:p w14:paraId="0B47E86A" w14:textId="77777777" w:rsidR="00E82855" w:rsidRPr="00E82855" w:rsidRDefault="00E82855" w:rsidP="00E82855">
            <w:pPr>
              <w:rPr>
                <w:rFonts w:ascii="Calibri" w:hAnsi="Calibri" w:cs="Arial"/>
                <w:b/>
              </w:rPr>
            </w:pPr>
            <w:r w:rsidRPr="00E82855">
              <w:rPr>
                <w:rFonts w:ascii="Calibri" w:hAnsi="Calibri" w:cs="Arial"/>
                <w:sz w:val="22"/>
              </w:rPr>
              <w:t>To be redesigned and displayed in all classrooms</w:t>
            </w:r>
          </w:p>
        </w:tc>
        <w:tc>
          <w:tcPr>
            <w:tcW w:w="910" w:type="pct"/>
          </w:tcPr>
          <w:p w14:paraId="60ABD4EA" w14:textId="77777777" w:rsidR="00E82855" w:rsidRPr="00E82855" w:rsidRDefault="00E82855" w:rsidP="00E82855">
            <w:pPr>
              <w:rPr>
                <w:rFonts w:ascii="Calibri" w:hAnsi="Calibri" w:cs="Arial"/>
              </w:rPr>
            </w:pPr>
            <w:r w:rsidRPr="00E82855">
              <w:rPr>
                <w:rFonts w:ascii="Calibri" w:hAnsi="Calibri" w:cs="Arial"/>
              </w:rPr>
              <w:t>RVIT/FIBO</w:t>
            </w:r>
          </w:p>
          <w:p w14:paraId="3B140DDE" w14:textId="77777777" w:rsidR="00E82855" w:rsidRPr="00E82855" w:rsidRDefault="00E82855" w:rsidP="00E82855">
            <w:pPr>
              <w:rPr>
                <w:rFonts w:ascii="Calibri" w:hAnsi="Calibri" w:cs="Arial"/>
              </w:rPr>
            </w:pPr>
            <w:r w:rsidRPr="00E82855">
              <w:rPr>
                <w:rFonts w:ascii="Calibri" w:hAnsi="Calibri" w:cs="Arial"/>
              </w:rPr>
              <w:t>/KBOW</w:t>
            </w:r>
          </w:p>
        </w:tc>
        <w:tc>
          <w:tcPr>
            <w:tcW w:w="835" w:type="pct"/>
          </w:tcPr>
          <w:p w14:paraId="0B64D6F7" w14:textId="77777777" w:rsidR="00E82855" w:rsidRPr="00E82855" w:rsidRDefault="00E82855" w:rsidP="00E82855">
            <w:pPr>
              <w:rPr>
                <w:rFonts w:ascii="Calibri" w:hAnsi="Calibri" w:cs="Arial"/>
              </w:rPr>
            </w:pPr>
            <w:r w:rsidRPr="00E82855">
              <w:rPr>
                <w:rFonts w:ascii="Calibri" w:hAnsi="Calibri" w:cs="Arial"/>
              </w:rPr>
              <w:t>December 2015</w:t>
            </w:r>
          </w:p>
        </w:tc>
        <w:tc>
          <w:tcPr>
            <w:tcW w:w="832" w:type="pct"/>
          </w:tcPr>
          <w:p w14:paraId="369788FD" w14:textId="77777777" w:rsidR="00E82855" w:rsidRPr="00E82855" w:rsidRDefault="00E82855" w:rsidP="00E82855">
            <w:pPr>
              <w:rPr>
                <w:rFonts w:ascii="Calibri" w:hAnsi="Calibri" w:cs="Arial"/>
              </w:rPr>
            </w:pPr>
            <w:r w:rsidRPr="00E82855">
              <w:rPr>
                <w:rFonts w:ascii="Calibri" w:hAnsi="Calibri" w:cs="Arial"/>
              </w:rPr>
              <w:t>Ongoing</w:t>
            </w:r>
          </w:p>
        </w:tc>
      </w:tr>
      <w:tr w:rsidR="00E82855" w:rsidRPr="00E82855" w14:paraId="17D350D3" w14:textId="77777777" w:rsidTr="00396466">
        <w:tc>
          <w:tcPr>
            <w:tcW w:w="2423" w:type="pct"/>
          </w:tcPr>
          <w:p w14:paraId="386FE79F" w14:textId="77777777" w:rsidR="00E82855" w:rsidRPr="00E82855" w:rsidRDefault="00E82855" w:rsidP="00E82855">
            <w:pPr>
              <w:rPr>
                <w:rFonts w:ascii="Calibri" w:hAnsi="Calibri" w:cs="Arial"/>
                <w:b/>
                <w:sz w:val="22"/>
              </w:rPr>
            </w:pPr>
            <w:r w:rsidRPr="00E82855">
              <w:rPr>
                <w:rFonts w:ascii="Calibri" w:hAnsi="Calibri" w:cs="Arial"/>
                <w:b/>
                <w:sz w:val="22"/>
              </w:rPr>
              <w:t>D1 Corridor Display</w:t>
            </w:r>
          </w:p>
          <w:p w14:paraId="3815A33E" w14:textId="77777777" w:rsidR="00E82855" w:rsidRPr="00E82855" w:rsidRDefault="00E82855" w:rsidP="00E82855">
            <w:pPr>
              <w:rPr>
                <w:rFonts w:ascii="Calibri" w:hAnsi="Calibri" w:cs="Arial"/>
                <w:sz w:val="22"/>
                <w:shd w:val="clear" w:color="auto" w:fill="FFFFFF"/>
              </w:rPr>
            </w:pPr>
            <w:r w:rsidRPr="00E82855">
              <w:rPr>
                <w:rFonts w:ascii="Calibri" w:hAnsi="Calibri" w:cs="Arial"/>
                <w:sz w:val="22"/>
              </w:rPr>
              <w:t>Display marking Black History Month celebrating the work of Maya Angelou.</w:t>
            </w:r>
          </w:p>
        </w:tc>
        <w:tc>
          <w:tcPr>
            <w:tcW w:w="910" w:type="pct"/>
          </w:tcPr>
          <w:p w14:paraId="31244B41" w14:textId="77777777" w:rsidR="00E82855" w:rsidRPr="00E82855" w:rsidRDefault="00E82855" w:rsidP="00E82855">
            <w:pPr>
              <w:rPr>
                <w:rFonts w:ascii="Calibri" w:hAnsi="Calibri" w:cs="Arial"/>
                <w:sz w:val="22"/>
              </w:rPr>
            </w:pPr>
            <w:r w:rsidRPr="00E82855">
              <w:rPr>
                <w:rFonts w:ascii="Calibri" w:hAnsi="Calibri" w:cs="Arial"/>
                <w:sz w:val="22"/>
              </w:rPr>
              <w:t>Library</w:t>
            </w:r>
          </w:p>
        </w:tc>
        <w:tc>
          <w:tcPr>
            <w:tcW w:w="835" w:type="pct"/>
          </w:tcPr>
          <w:p w14:paraId="5867CC43" w14:textId="77777777" w:rsidR="00E82855" w:rsidRPr="00E82855" w:rsidRDefault="00E82855" w:rsidP="00E82855">
            <w:pPr>
              <w:rPr>
                <w:rFonts w:ascii="Calibri" w:hAnsi="Calibri" w:cs="Arial"/>
                <w:sz w:val="22"/>
              </w:rPr>
            </w:pPr>
            <w:r w:rsidRPr="00E82855">
              <w:rPr>
                <w:rFonts w:ascii="Calibri" w:hAnsi="Calibri" w:cs="Arial"/>
                <w:sz w:val="22"/>
              </w:rPr>
              <w:t>October 2015</w:t>
            </w:r>
          </w:p>
        </w:tc>
        <w:tc>
          <w:tcPr>
            <w:tcW w:w="832" w:type="pct"/>
          </w:tcPr>
          <w:p w14:paraId="21140367" w14:textId="77777777" w:rsidR="00E82855" w:rsidRPr="00E82855" w:rsidRDefault="00E82855" w:rsidP="00E82855">
            <w:pPr>
              <w:rPr>
                <w:rFonts w:ascii="Calibri" w:hAnsi="Calibri" w:cs="Arial"/>
                <w:sz w:val="22"/>
              </w:rPr>
            </w:pPr>
            <w:r w:rsidRPr="00E82855">
              <w:rPr>
                <w:rFonts w:ascii="Calibri" w:hAnsi="Calibri" w:cs="Arial"/>
                <w:sz w:val="22"/>
              </w:rPr>
              <w:t>Completed</w:t>
            </w:r>
          </w:p>
        </w:tc>
      </w:tr>
      <w:tr w:rsidR="00E82855" w:rsidRPr="00E82855" w14:paraId="29D142A8" w14:textId="77777777" w:rsidTr="00396466">
        <w:tc>
          <w:tcPr>
            <w:tcW w:w="2423" w:type="pct"/>
          </w:tcPr>
          <w:p w14:paraId="20D0704B" w14:textId="77777777" w:rsidR="00E82855" w:rsidRPr="00E82855" w:rsidRDefault="00E82855" w:rsidP="00E82855">
            <w:pPr>
              <w:rPr>
                <w:rFonts w:ascii="Calibri" w:hAnsi="Calibri" w:cs="Arial"/>
                <w:b/>
                <w:sz w:val="22"/>
              </w:rPr>
            </w:pPr>
            <w:r w:rsidRPr="00E82855">
              <w:rPr>
                <w:rFonts w:ascii="Calibri" w:hAnsi="Calibri" w:cs="Arial"/>
                <w:b/>
                <w:sz w:val="22"/>
              </w:rPr>
              <w:t>D5 Foyer Display</w:t>
            </w:r>
          </w:p>
          <w:p w14:paraId="7770A537" w14:textId="77777777" w:rsidR="00E82855" w:rsidRPr="00E82855" w:rsidRDefault="00E82855" w:rsidP="00E82855">
            <w:pPr>
              <w:rPr>
                <w:rFonts w:ascii="Calibri" w:hAnsi="Calibri" w:cs="Arial"/>
                <w:sz w:val="22"/>
                <w:shd w:val="clear" w:color="auto" w:fill="FFFFFF"/>
              </w:rPr>
            </w:pPr>
            <w:r w:rsidRPr="00E82855">
              <w:rPr>
                <w:rFonts w:ascii="Calibri" w:hAnsi="Calibri" w:cs="Arial"/>
                <w:sz w:val="22"/>
              </w:rPr>
              <w:t>Display celebrating the life and achievements of Malala Yousafzai, the youngest Nobel Peace Prize winner at 17 year old.</w:t>
            </w:r>
          </w:p>
        </w:tc>
        <w:tc>
          <w:tcPr>
            <w:tcW w:w="910" w:type="pct"/>
          </w:tcPr>
          <w:p w14:paraId="377F231F" w14:textId="77777777" w:rsidR="00E82855" w:rsidRPr="00E82855" w:rsidRDefault="00E82855" w:rsidP="00E82855">
            <w:pPr>
              <w:rPr>
                <w:rFonts w:ascii="Calibri" w:hAnsi="Calibri" w:cs="Arial"/>
                <w:sz w:val="22"/>
              </w:rPr>
            </w:pPr>
            <w:r w:rsidRPr="00E82855">
              <w:rPr>
                <w:rFonts w:ascii="Calibri" w:hAnsi="Calibri" w:cs="Arial"/>
                <w:sz w:val="22"/>
              </w:rPr>
              <w:t>Library</w:t>
            </w:r>
          </w:p>
        </w:tc>
        <w:tc>
          <w:tcPr>
            <w:tcW w:w="835" w:type="pct"/>
          </w:tcPr>
          <w:p w14:paraId="237324B8" w14:textId="77777777" w:rsidR="00E82855" w:rsidRPr="00E82855" w:rsidRDefault="00E82855" w:rsidP="00E82855">
            <w:pPr>
              <w:rPr>
                <w:rFonts w:ascii="Calibri" w:hAnsi="Calibri" w:cs="Arial"/>
                <w:sz w:val="22"/>
              </w:rPr>
            </w:pPr>
            <w:r w:rsidRPr="00E82855">
              <w:rPr>
                <w:rFonts w:ascii="Calibri" w:hAnsi="Calibri" w:cs="Arial"/>
                <w:sz w:val="22"/>
              </w:rPr>
              <w:t>March 2015</w:t>
            </w:r>
          </w:p>
        </w:tc>
        <w:tc>
          <w:tcPr>
            <w:tcW w:w="832" w:type="pct"/>
          </w:tcPr>
          <w:p w14:paraId="13547320" w14:textId="77777777" w:rsidR="00E82855" w:rsidRPr="00E82855" w:rsidRDefault="00E82855" w:rsidP="00E82855">
            <w:pPr>
              <w:rPr>
                <w:rFonts w:ascii="Calibri" w:hAnsi="Calibri" w:cs="Arial"/>
                <w:sz w:val="22"/>
              </w:rPr>
            </w:pPr>
            <w:r w:rsidRPr="00E82855">
              <w:rPr>
                <w:rFonts w:ascii="Calibri" w:hAnsi="Calibri" w:cs="Arial"/>
                <w:sz w:val="22"/>
              </w:rPr>
              <w:t>Completed</w:t>
            </w:r>
          </w:p>
        </w:tc>
      </w:tr>
      <w:tr w:rsidR="00E82855" w:rsidRPr="00E82855" w14:paraId="4FFF79AE" w14:textId="77777777" w:rsidTr="00396466">
        <w:tc>
          <w:tcPr>
            <w:tcW w:w="2423" w:type="pct"/>
          </w:tcPr>
          <w:p w14:paraId="5BF6EB11" w14:textId="77777777" w:rsidR="00E82855" w:rsidRPr="00E82855" w:rsidRDefault="00E82855" w:rsidP="00E82855">
            <w:pPr>
              <w:rPr>
                <w:rFonts w:ascii="Calibri" w:hAnsi="Calibri" w:cs="Arial"/>
                <w:b/>
                <w:sz w:val="22"/>
              </w:rPr>
            </w:pPr>
            <w:r w:rsidRPr="00E82855">
              <w:rPr>
                <w:rFonts w:ascii="Calibri" w:hAnsi="Calibri" w:cs="Arial"/>
                <w:b/>
                <w:sz w:val="22"/>
              </w:rPr>
              <w:t>LGBT Group</w:t>
            </w:r>
          </w:p>
          <w:p w14:paraId="2AA4C252" w14:textId="77777777" w:rsidR="00E82855" w:rsidRPr="00E82855" w:rsidRDefault="00E82855" w:rsidP="00E82855">
            <w:pPr>
              <w:rPr>
                <w:rFonts w:ascii="Calibri" w:hAnsi="Calibri" w:cs="Arial"/>
                <w:sz w:val="22"/>
              </w:rPr>
            </w:pPr>
            <w:r w:rsidRPr="00E82855">
              <w:rPr>
                <w:rFonts w:ascii="Calibri" w:hAnsi="Calibri" w:cs="Arial"/>
                <w:sz w:val="22"/>
              </w:rPr>
              <w:t>Regular meetings of the LGBT Group</w:t>
            </w:r>
          </w:p>
        </w:tc>
        <w:tc>
          <w:tcPr>
            <w:tcW w:w="910" w:type="pct"/>
          </w:tcPr>
          <w:p w14:paraId="0DBF80C9" w14:textId="77777777" w:rsidR="00E82855" w:rsidRPr="00E82855" w:rsidRDefault="00E82855" w:rsidP="00E82855">
            <w:pPr>
              <w:rPr>
                <w:rFonts w:ascii="Calibri" w:hAnsi="Calibri" w:cs="Arial"/>
                <w:sz w:val="22"/>
              </w:rPr>
            </w:pPr>
            <w:r w:rsidRPr="00E82855">
              <w:rPr>
                <w:rFonts w:ascii="Calibri" w:hAnsi="Calibri" w:cs="Arial"/>
                <w:sz w:val="22"/>
              </w:rPr>
              <w:t>BRIC</w:t>
            </w:r>
          </w:p>
        </w:tc>
        <w:tc>
          <w:tcPr>
            <w:tcW w:w="835" w:type="pct"/>
          </w:tcPr>
          <w:p w14:paraId="06BC4CF4" w14:textId="77777777" w:rsidR="00E82855" w:rsidRPr="00E82855" w:rsidRDefault="00E82855" w:rsidP="00E82855">
            <w:pPr>
              <w:rPr>
                <w:rFonts w:ascii="Calibri" w:hAnsi="Calibri" w:cs="Arial"/>
                <w:sz w:val="22"/>
              </w:rPr>
            </w:pPr>
            <w:r w:rsidRPr="00E82855">
              <w:rPr>
                <w:rFonts w:ascii="Calibri" w:hAnsi="Calibri" w:cs="Arial"/>
                <w:sz w:val="22"/>
              </w:rPr>
              <w:t>Incremental</w:t>
            </w:r>
          </w:p>
        </w:tc>
        <w:tc>
          <w:tcPr>
            <w:tcW w:w="832" w:type="pct"/>
          </w:tcPr>
          <w:p w14:paraId="00E0ED62" w14:textId="77777777" w:rsidR="00E82855" w:rsidRPr="00E82855" w:rsidRDefault="00E82855" w:rsidP="00E82855">
            <w:pPr>
              <w:rPr>
                <w:rFonts w:ascii="Calibri" w:hAnsi="Calibri" w:cs="Arial"/>
                <w:sz w:val="22"/>
              </w:rPr>
            </w:pPr>
            <w:r w:rsidRPr="00E82855">
              <w:rPr>
                <w:rFonts w:ascii="Calibri" w:hAnsi="Calibri" w:cs="Arial"/>
                <w:sz w:val="22"/>
              </w:rPr>
              <w:t>Incremental</w:t>
            </w:r>
          </w:p>
        </w:tc>
      </w:tr>
      <w:tr w:rsidR="00E82855" w:rsidRPr="00E82855" w14:paraId="78C9829A" w14:textId="77777777" w:rsidTr="00396466">
        <w:tc>
          <w:tcPr>
            <w:tcW w:w="2423" w:type="pct"/>
          </w:tcPr>
          <w:p w14:paraId="16EBE114" w14:textId="77777777" w:rsidR="00E82855" w:rsidRPr="00E82855" w:rsidRDefault="00E82855" w:rsidP="00E82855">
            <w:pPr>
              <w:rPr>
                <w:rFonts w:ascii="Calibri" w:hAnsi="Calibri" w:cs="Arial"/>
                <w:b/>
                <w:sz w:val="22"/>
              </w:rPr>
            </w:pPr>
            <w:r w:rsidRPr="00E82855">
              <w:rPr>
                <w:rFonts w:ascii="Calibri" w:hAnsi="Calibri" w:cs="Arial"/>
                <w:b/>
                <w:sz w:val="22"/>
              </w:rPr>
              <w:t>International Relations Discussion Group</w:t>
            </w:r>
          </w:p>
          <w:p w14:paraId="72268B89" w14:textId="77777777" w:rsidR="00E82855" w:rsidRPr="00E82855" w:rsidRDefault="00E82855" w:rsidP="00E82855">
            <w:pPr>
              <w:rPr>
                <w:rFonts w:ascii="Calibri" w:hAnsi="Calibri" w:cs="Arial"/>
                <w:sz w:val="22"/>
              </w:rPr>
            </w:pPr>
            <w:r w:rsidRPr="00E82855">
              <w:rPr>
                <w:rFonts w:ascii="Calibri" w:hAnsi="Calibri" w:cs="Arial"/>
                <w:sz w:val="22"/>
              </w:rPr>
              <w:t xml:space="preserve">Regular weekly meetings of the International Discussion Group </w:t>
            </w:r>
          </w:p>
        </w:tc>
        <w:tc>
          <w:tcPr>
            <w:tcW w:w="910" w:type="pct"/>
          </w:tcPr>
          <w:p w14:paraId="4BC40DB7" w14:textId="77777777" w:rsidR="00E82855" w:rsidRPr="00E82855" w:rsidRDefault="00E82855" w:rsidP="00E82855">
            <w:pPr>
              <w:rPr>
                <w:rFonts w:ascii="Calibri" w:hAnsi="Calibri" w:cs="Arial"/>
                <w:sz w:val="22"/>
              </w:rPr>
            </w:pPr>
            <w:r w:rsidRPr="00E82855">
              <w:rPr>
                <w:rFonts w:ascii="Calibri" w:hAnsi="Calibri" w:cs="Arial"/>
                <w:sz w:val="22"/>
              </w:rPr>
              <w:t>JPAN</w:t>
            </w:r>
          </w:p>
        </w:tc>
        <w:tc>
          <w:tcPr>
            <w:tcW w:w="835" w:type="pct"/>
          </w:tcPr>
          <w:p w14:paraId="3B4F0491" w14:textId="77777777" w:rsidR="00E82855" w:rsidRPr="00E82855" w:rsidRDefault="00E82855" w:rsidP="00E82855">
            <w:pPr>
              <w:rPr>
                <w:rFonts w:ascii="Calibri" w:hAnsi="Calibri" w:cs="Arial"/>
                <w:sz w:val="22"/>
              </w:rPr>
            </w:pPr>
            <w:r w:rsidRPr="00E82855">
              <w:rPr>
                <w:rFonts w:ascii="Calibri" w:hAnsi="Calibri" w:cs="Arial"/>
                <w:sz w:val="22"/>
              </w:rPr>
              <w:t>Incremental</w:t>
            </w:r>
          </w:p>
        </w:tc>
        <w:tc>
          <w:tcPr>
            <w:tcW w:w="832" w:type="pct"/>
          </w:tcPr>
          <w:p w14:paraId="616EF568" w14:textId="77777777" w:rsidR="00E82855" w:rsidRPr="00E82855" w:rsidRDefault="00E82855" w:rsidP="00E82855">
            <w:pPr>
              <w:rPr>
                <w:rFonts w:ascii="Calibri" w:hAnsi="Calibri" w:cs="Arial"/>
                <w:sz w:val="22"/>
              </w:rPr>
            </w:pPr>
            <w:r w:rsidRPr="00E82855">
              <w:rPr>
                <w:rFonts w:ascii="Calibri" w:hAnsi="Calibri" w:cs="Arial"/>
                <w:sz w:val="22"/>
              </w:rPr>
              <w:t>Incremental</w:t>
            </w:r>
          </w:p>
        </w:tc>
      </w:tr>
      <w:tr w:rsidR="00E82855" w:rsidRPr="00E82855" w14:paraId="4A53EB73" w14:textId="77777777" w:rsidTr="00396466">
        <w:tc>
          <w:tcPr>
            <w:tcW w:w="2423" w:type="pct"/>
          </w:tcPr>
          <w:p w14:paraId="65A43665" w14:textId="77777777" w:rsidR="00E82855" w:rsidRPr="00E82855" w:rsidRDefault="00E82855" w:rsidP="00E82855">
            <w:pPr>
              <w:rPr>
                <w:rFonts w:ascii="Calibri" w:hAnsi="Calibri" w:cs="Arial"/>
                <w:b/>
                <w:sz w:val="22"/>
              </w:rPr>
            </w:pPr>
            <w:r w:rsidRPr="00E82855">
              <w:rPr>
                <w:rFonts w:ascii="Calibri" w:hAnsi="Calibri" w:cs="Arial"/>
                <w:b/>
                <w:sz w:val="22"/>
              </w:rPr>
              <w:t>Christian Union</w:t>
            </w:r>
          </w:p>
          <w:p w14:paraId="67C7A29F" w14:textId="77777777" w:rsidR="00E82855" w:rsidRPr="00E82855" w:rsidRDefault="00E82855" w:rsidP="00E82855">
            <w:pPr>
              <w:rPr>
                <w:rFonts w:ascii="Calibri" w:hAnsi="Calibri" w:cs="Arial"/>
                <w:sz w:val="22"/>
              </w:rPr>
            </w:pPr>
            <w:r w:rsidRPr="00E82855">
              <w:rPr>
                <w:rFonts w:ascii="Calibri" w:hAnsi="Calibri" w:cs="Arial"/>
                <w:sz w:val="22"/>
              </w:rPr>
              <w:t xml:space="preserve">Regular weekly meetings of the Christian Union Group </w:t>
            </w:r>
          </w:p>
        </w:tc>
        <w:tc>
          <w:tcPr>
            <w:tcW w:w="910" w:type="pct"/>
          </w:tcPr>
          <w:p w14:paraId="70B6971C" w14:textId="77777777" w:rsidR="00E82855" w:rsidRPr="00E82855" w:rsidRDefault="00E82855" w:rsidP="00E82855">
            <w:pPr>
              <w:rPr>
                <w:rFonts w:ascii="Calibri" w:hAnsi="Calibri" w:cs="Arial"/>
                <w:sz w:val="22"/>
              </w:rPr>
            </w:pPr>
            <w:r w:rsidRPr="00E82855">
              <w:rPr>
                <w:rFonts w:ascii="Calibri" w:hAnsi="Calibri" w:cs="Arial"/>
                <w:sz w:val="22"/>
              </w:rPr>
              <w:t>AREI</w:t>
            </w:r>
          </w:p>
        </w:tc>
        <w:tc>
          <w:tcPr>
            <w:tcW w:w="835" w:type="pct"/>
          </w:tcPr>
          <w:p w14:paraId="27CFF5D9" w14:textId="77777777" w:rsidR="00E82855" w:rsidRPr="00E82855" w:rsidRDefault="00E82855" w:rsidP="00E82855">
            <w:pPr>
              <w:rPr>
                <w:rFonts w:ascii="Calibri" w:hAnsi="Calibri" w:cs="Arial"/>
                <w:sz w:val="22"/>
              </w:rPr>
            </w:pPr>
            <w:r w:rsidRPr="00E82855">
              <w:rPr>
                <w:rFonts w:ascii="Calibri" w:hAnsi="Calibri" w:cs="Arial"/>
                <w:sz w:val="22"/>
              </w:rPr>
              <w:t>Incremental</w:t>
            </w:r>
          </w:p>
        </w:tc>
        <w:tc>
          <w:tcPr>
            <w:tcW w:w="832" w:type="pct"/>
          </w:tcPr>
          <w:p w14:paraId="7017563A" w14:textId="77777777" w:rsidR="00E82855" w:rsidRPr="00E82855" w:rsidRDefault="00E82855" w:rsidP="00E82855">
            <w:pPr>
              <w:rPr>
                <w:rFonts w:ascii="Calibri" w:hAnsi="Calibri" w:cs="Arial"/>
                <w:sz w:val="22"/>
              </w:rPr>
            </w:pPr>
            <w:r w:rsidRPr="00E82855">
              <w:rPr>
                <w:rFonts w:ascii="Calibri" w:hAnsi="Calibri" w:cs="Arial"/>
                <w:sz w:val="22"/>
              </w:rPr>
              <w:t>Incremental</w:t>
            </w:r>
          </w:p>
        </w:tc>
      </w:tr>
      <w:tr w:rsidR="00E82855" w:rsidRPr="00E82855" w14:paraId="32A9FE35" w14:textId="77777777" w:rsidTr="00396466">
        <w:tc>
          <w:tcPr>
            <w:tcW w:w="2423" w:type="pct"/>
          </w:tcPr>
          <w:p w14:paraId="107C88B3" w14:textId="77777777" w:rsidR="00E82855" w:rsidRPr="00E82855" w:rsidRDefault="00E82855" w:rsidP="00E82855">
            <w:pPr>
              <w:rPr>
                <w:rFonts w:ascii="Calibri" w:hAnsi="Calibri" w:cs="Arial"/>
                <w:b/>
                <w:sz w:val="22"/>
              </w:rPr>
            </w:pPr>
            <w:r w:rsidRPr="00E82855">
              <w:rPr>
                <w:rFonts w:ascii="Calibri" w:hAnsi="Calibri" w:cs="Arial"/>
                <w:b/>
                <w:sz w:val="22"/>
              </w:rPr>
              <w:t>Amnesty International</w:t>
            </w:r>
          </w:p>
          <w:p w14:paraId="1495006A" w14:textId="77777777" w:rsidR="00E82855" w:rsidRPr="00E82855" w:rsidRDefault="00E82855" w:rsidP="00E82855">
            <w:pPr>
              <w:rPr>
                <w:rFonts w:ascii="Calibri" w:hAnsi="Calibri" w:cs="Arial"/>
                <w:sz w:val="22"/>
              </w:rPr>
            </w:pPr>
            <w:r w:rsidRPr="00E82855">
              <w:rPr>
                <w:rFonts w:ascii="Calibri" w:hAnsi="Calibri" w:cs="Arial"/>
                <w:sz w:val="22"/>
              </w:rPr>
              <w:t xml:space="preserve">Regular weekly meetings of the College Amnesty International Group </w:t>
            </w:r>
          </w:p>
        </w:tc>
        <w:tc>
          <w:tcPr>
            <w:tcW w:w="910" w:type="pct"/>
          </w:tcPr>
          <w:p w14:paraId="333D9DA1" w14:textId="77777777" w:rsidR="00E82855" w:rsidRPr="00E82855" w:rsidRDefault="00E82855" w:rsidP="00E82855">
            <w:pPr>
              <w:rPr>
                <w:rFonts w:ascii="Calibri" w:hAnsi="Calibri" w:cs="Arial"/>
                <w:sz w:val="22"/>
              </w:rPr>
            </w:pPr>
            <w:r w:rsidRPr="00E82855">
              <w:rPr>
                <w:rFonts w:ascii="Calibri" w:hAnsi="Calibri" w:cs="Arial"/>
                <w:sz w:val="22"/>
              </w:rPr>
              <w:t>SBIN</w:t>
            </w:r>
          </w:p>
        </w:tc>
        <w:tc>
          <w:tcPr>
            <w:tcW w:w="835" w:type="pct"/>
          </w:tcPr>
          <w:p w14:paraId="5DD4E907" w14:textId="77777777" w:rsidR="00E82855" w:rsidRPr="00E82855" w:rsidRDefault="00E82855" w:rsidP="00E82855">
            <w:pPr>
              <w:rPr>
                <w:rFonts w:ascii="Calibri" w:hAnsi="Calibri" w:cs="Arial"/>
                <w:sz w:val="22"/>
              </w:rPr>
            </w:pPr>
            <w:r w:rsidRPr="00E82855">
              <w:rPr>
                <w:rFonts w:ascii="Calibri" w:hAnsi="Calibri" w:cs="Arial"/>
                <w:sz w:val="22"/>
              </w:rPr>
              <w:t>Incremental</w:t>
            </w:r>
          </w:p>
        </w:tc>
        <w:tc>
          <w:tcPr>
            <w:tcW w:w="832" w:type="pct"/>
          </w:tcPr>
          <w:p w14:paraId="4BFC8C95" w14:textId="77777777" w:rsidR="00E82855" w:rsidRPr="00E82855" w:rsidRDefault="00E82855" w:rsidP="00E82855">
            <w:pPr>
              <w:rPr>
                <w:rFonts w:ascii="Calibri" w:hAnsi="Calibri" w:cs="Arial"/>
                <w:sz w:val="22"/>
              </w:rPr>
            </w:pPr>
            <w:r w:rsidRPr="00E82855">
              <w:rPr>
                <w:rFonts w:ascii="Calibri" w:hAnsi="Calibri" w:cs="Arial"/>
                <w:sz w:val="22"/>
              </w:rPr>
              <w:t>Incremental</w:t>
            </w:r>
          </w:p>
        </w:tc>
      </w:tr>
      <w:tr w:rsidR="00E82855" w:rsidRPr="00E82855" w14:paraId="18AB68F5" w14:textId="77777777" w:rsidTr="00396466">
        <w:tc>
          <w:tcPr>
            <w:tcW w:w="2423" w:type="pct"/>
          </w:tcPr>
          <w:p w14:paraId="3E89F512" w14:textId="77777777" w:rsidR="00E82855" w:rsidRPr="00E82855" w:rsidRDefault="00E82855" w:rsidP="00E82855">
            <w:pPr>
              <w:rPr>
                <w:rFonts w:ascii="Calibri" w:hAnsi="Calibri" w:cs="Arial"/>
                <w:b/>
                <w:sz w:val="22"/>
              </w:rPr>
            </w:pPr>
            <w:r w:rsidRPr="00E82855">
              <w:rPr>
                <w:rFonts w:ascii="Calibri" w:hAnsi="Calibri" w:cs="Arial"/>
                <w:b/>
                <w:sz w:val="22"/>
              </w:rPr>
              <w:t>EDI Steering Group Meeting</w:t>
            </w:r>
          </w:p>
          <w:p w14:paraId="4D8B87C2" w14:textId="77777777" w:rsidR="00E82855" w:rsidRPr="00E82855" w:rsidRDefault="00E82855" w:rsidP="00E82855">
            <w:pPr>
              <w:rPr>
                <w:rFonts w:ascii="Calibri" w:hAnsi="Calibri" w:cs="Arial"/>
                <w:sz w:val="22"/>
              </w:rPr>
            </w:pPr>
            <w:r w:rsidRPr="00E82855">
              <w:rPr>
                <w:rFonts w:ascii="Calibri" w:hAnsi="Calibri" w:cs="Arial"/>
                <w:sz w:val="22"/>
              </w:rPr>
              <w:t xml:space="preserve">Meeting of EDI Steering Group </w:t>
            </w:r>
          </w:p>
        </w:tc>
        <w:tc>
          <w:tcPr>
            <w:tcW w:w="910" w:type="pct"/>
          </w:tcPr>
          <w:p w14:paraId="7CE3FD9B" w14:textId="77777777" w:rsidR="00E82855" w:rsidRPr="00E82855" w:rsidRDefault="00E82855" w:rsidP="00E82855">
            <w:pPr>
              <w:rPr>
                <w:rFonts w:ascii="Calibri" w:hAnsi="Calibri" w:cs="Arial"/>
                <w:sz w:val="22"/>
              </w:rPr>
            </w:pPr>
            <w:r w:rsidRPr="00E82855">
              <w:rPr>
                <w:rFonts w:ascii="Calibri" w:hAnsi="Calibri" w:cs="Arial"/>
                <w:sz w:val="22"/>
              </w:rPr>
              <w:t>EDI Steering Group</w:t>
            </w:r>
          </w:p>
        </w:tc>
        <w:tc>
          <w:tcPr>
            <w:tcW w:w="835" w:type="pct"/>
          </w:tcPr>
          <w:p w14:paraId="5185253C" w14:textId="77777777" w:rsidR="00E82855" w:rsidRPr="00E82855" w:rsidRDefault="00E82855" w:rsidP="00E82855">
            <w:pPr>
              <w:rPr>
                <w:rFonts w:ascii="Calibri" w:hAnsi="Calibri" w:cs="Arial"/>
                <w:sz w:val="22"/>
              </w:rPr>
            </w:pPr>
            <w:r w:rsidRPr="00E82855">
              <w:rPr>
                <w:rFonts w:ascii="Calibri" w:hAnsi="Calibri" w:cs="Arial"/>
                <w:sz w:val="22"/>
              </w:rPr>
              <w:t>11 November 2015</w:t>
            </w:r>
          </w:p>
        </w:tc>
        <w:tc>
          <w:tcPr>
            <w:tcW w:w="832" w:type="pct"/>
          </w:tcPr>
          <w:p w14:paraId="7BF2476F" w14:textId="77777777" w:rsidR="00E82855" w:rsidRPr="00E82855" w:rsidRDefault="00E82855" w:rsidP="00E82855">
            <w:pPr>
              <w:rPr>
                <w:rFonts w:ascii="Calibri" w:hAnsi="Calibri" w:cs="Arial"/>
                <w:sz w:val="22"/>
              </w:rPr>
            </w:pPr>
            <w:r w:rsidRPr="00E82855">
              <w:rPr>
                <w:rFonts w:asciiTheme="minorHAnsi" w:hAnsiTheme="minorHAnsi" w:cs="Arial"/>
                <w:sz w:val="22"/>
              </w:rPr>
              <w:t>Completed</w:t>
            </w:r>
          </w:p>
        </w:tc>
      </w:tr>
      <w:tr w:rsidR="00E82855" w:rsidRPr="00E82855" w14:paraId="1F84B69F" w14:textId="77777777" w:rsidTr="00396466">
        <w:tc>
          <w:tcPr>
            <w:tcW w:w="2423" w:type="pct"/>
          </w:tcPr>
          <w:p w14:paraId="02E64DC2" w14:textId="77777777" w:rsidR="00E82855" w:rsidRPr="00E82855" w:rsidRDefault="00E82855" w:rsidP="00E82855">
            <w:pPr>
              <w:rPr>
                <w:rFonts w:ascii="Calibri" w:hAnsi="Calibri" w:cs="Arial"/>
                <w:b/>
                <w:sz w:val="22"/>
              </w:rPr>
            </w:pPr>
            <w:r w:rsidRPr="00E82855">
              <w:rPr>
                <w:rFonts w:ascii="Calibri" w:hAnsi="Calibri" w:cs="Arial"/>
                <w:b/>
                <w:sz w:val="22"/>
              </w:rPr>
              <w:t>Student Ambassadors</w:t>
            </w:r>
          </w:p>
          <w:p w14:paraId="5841BB48" w14:textId="77777777" w:rsidR="00E82855" w:rsidRPr="00E82855" w:rsidRDefault="00E82855" w:rsidP="00E82855">
            <w:pPr>
              <w:rPr>
                <w:rFonts w:ascii="Calibri" w:hAnsi="Calibri" w:cs="Arial"/>
                <w:sz w:val="22"/>
              </w:rPr>
            </w:pPr>
            <w:r w:rsidRPr="00E82855">
              <w:rPr>
                <w:rFonts w:ascii="Calibri" w:hAnsi="Calibri" w:cs="Arial"/>
                <w:sz w:val="22"/>
              </w:rPr>
              <w:t>One male LGBT Group member completed training through Stonewall. Three more students waiting to complete the training.</w:t>
            </w:r>
          </w:p>
          <w:p w14:paraId="6CBA8EA6" w14:textId="77777777" w:rsidR="00E82855" w:rsidRPr="00E82855" w:rsidRDefault="00E82855" w:rsidP="00E82855">
            <w:pPr>
              <w:rPr>
                <w:rFonts w:ascii="Calibri" w:hAnsi="Calibri" w:cs="Arial"/>
                <w:b/>
                <w:sz w:val="22"/>
              </w:rPr>
            </w:pPr>
            <w:r w:rsidRPr="00E82855">
              <w:rPr>
                <w:rFonts w:ascii="Calibri" w:hAnsi="Calibri" w:cs="Arial"/>
                <w:sz w:val="22"/>
              </w:rPr>
              <w:t xml:space="preserve">One female student has received event and conference experience with Amnesty International  </w:t>
            </w:r>
          </w:p>
        </w:tc>
        <w:tc>
          <w:tcPr>
            <w:tcW w:w="910" w:type="pct"/>
          </w:tcPr>
          <w:p w14:paraId="4BFF70D0" w14:textId="77777777" w:rsidR="00E82855" w:rsidRPr="00E82855" w:rsidRDefault="00E82855" w:rsidP="00E82855">
            <w:pPr>
              <w:rPr>
                <w:rFonts w:ascii="Calibri" w:hAnsi="Calibri" w:cs="Arial"/>
                <w:sz w:val="22"/>
              </w:rPr>
            </w:pPr>
            <w:r w:rsidRPr="00E82855">
              <w:rPr>
                <w:rFonts w:ascii="Calibri" w:hAnsi="Calibri" w:cs="Arial"/>
                <w:sz w:val="22"/>
              </w:rPr>
              <w:t>EDI Steering Group/ BRIC/SBIN</w:t>
            </w:r>
          </w:p>
        </w:tc>
        <w:tc>
          <w:tcPr>
            <w:tcW w:w="835" w:type="pct"/>
          </w:tcPr>
          <w:p w14:paraId="2197B4CE" w14:textId="77777777" w:rsidR="00E82855" w:rsidRPr="00E82855" w:rsidRDefault="00E82855" w:rsidP="00E82855">
            <w:pPr>
              <w:rPr>
                <w:rFonts w:ascii="Calibri" w:hAnsi="Calibri" w:cs="Arial"/>
                <w:sz w:val="22"/>
              </w:rPr>
            </w:pPr>
            <w:r w:rsidRPr="00E82855">
              <w:rPr>
                <w:rFonts w:ascii="Calibri" w:hAnsi="Calibri" w:cs="Arial"/>
                <w:sz w:val="22"/>
              </w:rPr>
              <w:t>Incremental</w:t>
            </w:r>
          </w:p>
        </w:tc>
        <w:tc>
          <w:tcPr>
            <w:tcW w:w="832" w:type="pct"/>
          </w:tcPr>
          <w:p w14:paraId="54000320" w14:textId="77777777" w:rsidR="00E82855" w:rsidRPr="00E82855" w:rsidRDefault="00E82855" w:rsidP="00E82855">
            <w:pPr>
              <w:rPr>
                <w:rFonts w:ascii="Calibri" w:hAnsi="Calibri" w:cs="Arial"/>
                <w:sz w:val="22"/>
              </w:rPr>
            </w:pPr>
            <w:r w:rsidRPr="00E82855">
              <w:rPr>
                <w:rFonts w:ascii="Calibri" w:hAnsi="Calibri" w:cs="Arial"/>
                <w:sz w:val="22"/>
              </w:rPr>
              <w:t>Ongoing</w:t>
            </w:r>
          </w:p>
        </w:tc>
      </w:tr>
      <w:tr w:rsidR="00E82855" w:rsidRPr="00E82855" w14:paraId="566A93D1" w14:textId="77777777" w:rsidTr="00396466">
        <w:tc>
          <w:tcPr>
            <w:tcW w:w="2423" w:type="pct"/>
          </w:tcPr>
          <w:p w14:paraId="415EBCFD" w14:textId="77777777" w:rsidR="00E82855" w:rsidRPr="00E82855" w:rsidRDefault="00E82855" w:rsidP="00E82855">
            <w:pPr>
              <w:rPr>
                <w:rFonts w:ascii="Calibri" w:hAnsi="Calibri" w:cs="Arial"/>
                <w:b/>
                <w:sz w:val="22"/>
              </w:rPr>
            </w:pPr>
            <w:r w:rsidRPr="00E82855">
              <w:rPr>
                <w:rFonts w:ascii="Calibri" w:hAnsi="Calibri" w:cs="Arial"/>
                <w:b/>
                <w:sz w:val="22"/>
              </w:rPr>
              <w:t>Faith and Belief Ambassadors</w:t>
            </w:r>
          </w:p>
          <w:p w14:paraId="6A851DD5" w14:textId="77777777" w:rsidR="00E82855" w:rsidRPr="00E82855" w:rsidRDefault="00E82855" w:rsidP="00E82855">
            <w:pPr>
              <w:rPr>
                <w:rFonts w:ascii="Calibri" w:hAnsi="Calibri" w:cs="Arial"/>
                <w:b/>
                <w:sz w:val="22"/>
              </w:rPr>
            </w:pPr>
            <w:r w:rsidRPr="00E82855">
              <w:rPr>
                <w:rFonts w:ascii="Calibri" w:hAnsi="Calibri" w:cs="Arial"/>
                <w:sz w:val="22"/>
              </w:rPr>
              <w:t>AREI has contacted Colin Whitehead at Redbridge regarding Faith and Belief Ambassadors</w:t>
            </w:r>
          </w:p>
        </w:tc>
        <w:tc>
          <w:tcPr>
            <w:tcW w:w="910" w:type="pct"/>
          </w:tcPr>
          <w:p w14:paraId="0FD6721D" w14:textId="77777777" w:rsidR="00E82855" w:rsidRPr="00E82855" w:rsidRDefault="00E82855" w:rsidP="00E82855">
            <w:pPr>
              <w:rPr>
                <w:rFonts w:ascii="Calibri" w:hAnsi="Calibri" w:cs="Arial"/>
                <w:sz w:val="22"/>
              </w:rPr>
            </w:pPr>
            <w:r w:rsidRPr="00E82855">
              <w:rPr>
                <w:rFonts w:ascii="Calibri" w:hAnsi="Calibri" w:cs="Arial"/>
                <w:sz w:val="22"/>
              </w:rPr>
              <w:t>AREI</w:t>
            </w:r>
          </w:p>
        </w:tc>
        <w:tc>
          <w:tcPr>
            <w:tcW w:w="835" w:type="pct"/>
          </w:tcPr>
          <w:p w14:paraId="30E46E12" w14:textId="77777777" w:rsidR="00E82855" w:rsidRPr="00E82855" w:rsidRDefault="00E82855" w:rsidP="00E82855">
            <w:pPr>
              <w:rPr>
                <w:rFonts w:ascii="Calibri" w:hAnsi="Calibri" w:cs="Arial"/>
                <w:sz w:val="22"/>
              </w:rPr>
            </w:pPr>
            <w:r w:rsidRPr="00E82855">
              <w:rPr>
                <w:rFonts w:ascii="Calibri" w:hAnsi="Calibri" w:cs="Arial"/>
                <w:sz w:val="22"/>
              </w:rPr>
              <w:t>Incremental</w:t>
            </w:r>
          </w:p>
        </w:tc>
        <w:tc>
          <w:tcPr>
            <w:tcW w:w="832" w:type="pct"/>
          </w:tcPr>
          <w:p w14:paraId="465F7078" w14:textId="77777777" w:rsidR="00E82855" w:rsidRPr="00E82855" w:rsidRDefault="00E82855" w:rsidP="00E82855">
            <w:pPr>
              <w:rPr>
                <w:rFonts w:ascii="Calibri" w:hAnsi="Calibri" w:cs="Arial"/>
                <w:sz w:val="22"/>
              </w:rPr>
            </w:pPr>
            <w:r w:rsidRPr="00E82855">
              <w:rPr>
                <w:rFonts w:ascii="Calibri" w:hAnsi="Calibri" w:cs="Arial"/>
                <w:sz w:val="22"/>
              </w:rPr>
              <w:t>Ongoing</w:t>
            </w:r>
          </w:p>
        </w:tc>
      </w:tr>
      <w:tr w:rsidR="00E82855" w:rsidRPr="00E82855" w14:paraId="3EDF5DBE" w14:textId="77777777" w:rsidTr="00396466">
        <w:tc>
          <w:tcPr>
            <w:tcW w:w="2423" w:type="pct"/>
          </w:tcPr>
          <w:p w14:paraId="51B5AC2A" w14:textId="77777777" w:rsidR="00E82855" w:rsidRPr="00E82855" w:rsidRDefault="00E82855" w:rsidP="00E82855">
            <w:pPr>
              <w:rPr>
                <w:rFonts w:asciiTheme="minorHAnsi" w:hAnsiTheme="minorHAnsi" w:cs="Arial"/>
                <w:b/>
                <w:sz w:val="22"/>
              </w:rPr>
            </w:pPr>
            <w:r w:rsidRPr="00E82855">
              <w:rPr>
                <w:rFonts w:asciiTheme="minorHAnsi" w:hAnsiTheme="minorHAnsi" w:cs="Arial"/>
                <w:b/>
                <w:sz w:val="22"/>
              </w:rPr>
              <w:t>EDI October Event</w:t>
            </w:r>
          </w:p>
          <w:p w14:paraId="419AAF09" w14:textId="77777777" w:rsidR="00E82855" w:rsidRPr="00E82855" w:rsidRDefault="00E82855" w:rsidP="00E82855">
            <w:pPr>
              <w:rPr>
                <w:rFonts w:asciiTheme="minorHAnsi" w:hAnsiTheme="minorHAnsi" w:cs="Arial"/>
                <w:b/>
                <w:sz w:val="22"/>
              </w:rPr>
            </w:pPr>
            <w:r w:rsidRPr="00E82855">
              <w:rPr>
                <w:rFonts w:ascii="Calibri" w:hAnsi="Calibri" w:cs="Arial"/>
                <w:sz w:val="22"/>
              </w:rPr>
              <w:t>Annual EDI Event to be held</w:t>
            </w:r>
          </w:p>
        </w:tc>
        <w:tc>
          <w:tcPr>
            <w:tcW w:w="910" w:type="pct"/>
          </w:tcPr>
          <w:p w14:paraId="6639B5B2" w14:textId="77777777" w:rsidR="00E82855" w:rsidRPr="00E82855" w:rsidRDefault="00E82855" w:rsidP="00E82855">
            <w:pPr>
              <w:rPr>
                <w:rFonts w:asciiTheme="minorHAnsi" w:hAnsiTheme="minorHAnsi" w:cs="Arial"/>
                <w:sz w:val="22"/>
              </w:rPr>
            </w:pPr>
            <w:r w:rsidRPr="00E82855">
              <w:rPr>
                <w:rFonts w:asciiTheme="minorHAnsi" w:hAnsiTheme="minorHAnsi" w:cs="Arial"/>
                <w:sz w:val="22"/>
              </w:rPr>
              <w:t>October Event Focus Group</w:t>
            </w:r>
          </w:p>
        </w:tc>
        <w:tc>
          <w:tcPr>
            <w:tcW w:w="835" w:type="pct"/>
          </w:tcPr>
          <w:p w14:paraId="4EFC6E2A" w14:textId="77777777" w:rsidR="00E82855" w:rsidRPr="00E82855" w:rsidRDefault="00E82855" w:rsidP="00E82855">
            <w:pPr>
              <w:rPr>
                <w:rFonts w:asciiTheme="minorHAnsi" w:hAnsiTheme="minorHAnsi" w:cs="Arial"/>
                <w:sz w:val="22"/>
              </w:rPr>
            </w:pPr>
            <w:r w:rsidRPr="00E82855">
              <w:rPr>
                <w:rFonts w:asciiTheme="minorHAnsi" w:hAnsiTheme="minorHAnsi" w:cs="Arial"/>
                <w:sz w:val="22"/>
              </w:rPr>
              <w:t>14 October 2015</w:t>
            </w:r>
          </w:p>
        </w:tc>
        <w:tc>
          <w:tcPr>
            <w:tcW w:w="832" w:type="pct"/>
          </w:tcPr>
          <w:p w14:paraId="451B2ECE" w14:textId="77777777" w:rsidR="00E82855" w:rsidRPr="00E82855" w:rsidRDefault="00E82855" w:rsidP="00E82855">
            <w:pPr>
              <w:rPr>
                <w:rFonts w:asciiTheme="minorHAnsi" w:hAnsiTheme="minorHAnsi" w:cs="Arial"/>
                <w:sz w:val="22"/>
              </w:rPr>
            </w:pPr>
            <w:r w:rsidRPr="00E82855">
              <w:rPr>
                <w:rFonts w:asciiTheme="minorHAnsi" w:hAnsiTheme="minorHAnsi" w:cs="Arial"/>
                <w:sz w:val="22"/>
              </w:rPr>
              <w:t>Completed</w:t>
            </w:r>
          </w:p>
        </w:tc>
      </w:tr>
    </w:tbl>
    <w:p w14:paraId="694A4815" w14:textId="77777777" w:rsidR="00E82855" w:rsidRDefault="00E82855" w:rsidP="007059DF">
      <w:pPr>
        <w:spacing w:after="0" w:line="240" w:lineRule="auto"/>
        <w:contextualSpacing/>
        <w:rPr>
          <w:rFonts w:asciiTheme="minorHAnsi" w:eastAsia="Times New Roman" w:hAnsiTheme="minorHAnsi" w:cs="Arial"/>
          <w:szCs w:val="24"/>
          <w:lang w:eastAsia="en-GB"/>
        </w:rPr>
      </w:pPr>
    </w:p>
    <w:p w14:paraId="1A290E38" w14:textId="77777777" w:rsidR="00E82855" w:rsidRDefault="00E82855" w:rsidP="007059DF">
      <w:pPr>
        <w:spacing w:after="0" w:line="240" w:lineRule="auto"/>
        <w:contextualSpacing/>
        <w:rPr>
          <w:rFonts w:asciiTheme="minorHAnsi" w:eastAsia="Times New Roman" w:hAnsiTheme="minorHAnsi" w:cs="Arial"/>
          <w:szCs w:val="24"/>
          <w:lang w:eastAsia="en-GB"/>
        </w:rPr>
      </w:pPr>
    </w:p>
    <w:p w14:paraId="423C999B" w14:textId="77777777" w:rsidR="007059DF" w:rsidRPr="00733F26" w:rsidRDefault="007059DF" w:rsidP="007059DF">
      <w:pPr>
        <w:spacing w:after="0" w:line="240" w:lineRule="auto"/>
        <w:contextualSpacing/>
        <w:rPr>
          <w:rFonts w:asciiTheme="minorHAnsi" w:eastAsia="Times New Roman" w:hAnsiTheme="minorHAnsi" w:cs="Arial"/>
          <w:szCs w:val="24"/>
          <w:lang w:eastAsia="en-GB"/>
        </w:rPr>
      </w:pPr>
      <w:r w:rsidRPr="00733F26">
        <w:rPr>
          <w:rFonts w:asciiTheme="minorHAnsi" w:eastAsia="Times New Roman" w:hAnsiTheme="minorHAnsi" w:cs="Arial"/>
          <w:szCs w:val="24"/>
          <w:lang w:eastAsia="en-GB"/>
        </w:rPr>
        <w:t xml:space="preserve">EDI Leaflet: </w:t>
      </w:r>
      <w:r>
        <w:rPr>
          <w:rFonts w:asciiTheme="minorHAnsi" w:eastAsia="Times New Roman" w:hAnsiTheme="minorHAnsi" w:cs="Arial"/>
          <w:szCs w:val="24"/>
          <w:lang w:eastAsia="en-GB"/>
        </w:rPr>
        <w:t>December 2015</w:t>
      </w:r>
    </w:p>
    <w:p w14:paraId="29DDB896" w14:textId="341340ED" w:rsidR="007059DF" w:rsidRPr="00D10797" w:rsidRDefault="007059DF" w:rsidP="007059DF">
      <w:pPr>
        <w:spacing w:after="0" w:line="240" w:lineRule="auto"/>
        <w:contextualSpacing/>
        <w:rPr>
          <w:rFonts w:asciiTheme="minorHAnsi" w:eastAsia="Times New Roman" w:hAnsiTheme="minorHAnsi" w:cs="Arial"/>
          <w:b/>
          <w:szCs w:val="24"/>
          <w:u w:val="single"/>
          <w:lang w:eastAsia="en-GB"/>
        </w:rPr>
      </w:pPr>
      <w:r>
        <w:rPr>
          <w:rFonts w:asciiTheme="minorHAnsi" w:eastAsia="Times New Roman" w:hAnsiTheme="minorHAnsi" w:cs="Arial"/>
          <w:szCs w:val="24"/>
          <w:lang w:eastAsia="en-GB"/>
        </w:rPr>
        <w:t>Sue Deaville</w:t>
      </w:r>
    </w:p>
    <w:p w14:paraId="0631CD1E" w14:textId="77777777" w:rsidR="00583795" w:rsidRDefault="00583795" w:rsidP="007059DF">
      <w:pPr>
        <w:spacing w:before="100" w:beforeAutospacing="1" w:after="100" w:afterAutospacing="1" w:line="240" w:lineRule="auto"/>
        <w:jc w:val="center"/>
        <w:outlineLvl w:val="1"/>
        <w:rPr>
          <w:rFonts w:asciiTheme="minorHAnsi" w:eastAsia="Times New Roman" w:hAnsiTheme="minorHAnsi" w:cs="Arial"/>
          <w:b/>
          <w:szCs w:val="24"/>
          <w:u w:val="single"/>
          <w:lang w:eastAsia="en-GB"/>
        </w:rPr>
      </w:pPr>
    </w:p>
    <w:sectPr w:rsidR="00583795" w:rsidSect="00441D9D">
      <w:footerReference w:type="default" r:id="rId10"/>
      <w:pgSz w:w="11906" w:h="16838"/>
      <w:pgMar w:top="1247"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BA5F9" w14:textId="77777777" w:rsidR="005621CF" w:rsidRDefault="005621CF" w:rsidP="00A61634">
      <w:pPr>
        <w:spacing w:after="0" w:line="240" w:lineRule="auto"/>
      </w:pPr>
      <w:r>
        <w:separator/>
      </w:r>
    </w:p>
  </w:endnote>
  <w:endnote w:type="continuationSeparator" w:id="0">
    <w:p w14:paraId="5EF8D2D3" w14:textId="77777777" w:rsidR="005621CF" w:rsidRDefault="005621CF" w:rsidP="00A61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Estrangelo Edessa">
    <w:panose1 w:val="03080600000000000000"/>
    <w:charset w:val="00"/>
    <w:family w:val="script"/>
    <w:pitch w:val="variable"/>
    <w:sig w:usb0="80002043" w:usb1="00000000" w:usb2="0000008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695727"/>
      <w:docPartObj>
        <w:docPartGallery w:val="Page Numbers (Bottom of Page)"/>
        <w:docPartUnique/>
      </w:docPartObj>
    </w:sdtPr>
    <w:sdtEndPr>
      <w:rPr>
        <w:noProof/>
      </w:rPr>
    </w:sdtEndPr>
    <w:sdtContent>
      <w:p w14:paraId="09C2A7D1" w14:textId="77777777" w:rsidR="005621CF" w:rsidRDefault="005621CF">
        <w:pPr>
          <w:pStyle w:val="Footer"/>
          <w:jc w:val="center"/>
        </w:pPr>
        <w:r>
          <w:fldChar w:fldCharType="begin"/>
        </w:r>
        <w:r>
          <w:instrText xml:space="preserve"> PAGE   \* MERGEFORMAT </w:instrText>
        </w:r>
        <w:r>
          <w:fldChar w:fldCharType="separate"/>
        </w:r>
        <w:r w:rsidR="005D0246">
          <w:rPr>
            <w:noProof/>
          </w:rPr>
          <w:t>5</w:t>
        </w:r>
        <w:r>
          <w:rPr>
            <w:noProof/>
          </w:rPr>
          <w:fldChar w:fldCharType="end"/>
        </w:r>
      </w:p>
    </w:sdtContent>
  </w:sdt>
  <w:p w14:paraId="0BACA5FD" w14:textId="77777777" w:rsidR="005621CF" w:rsidRDefault="005621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A32DC" w14:textId="77777777" w:rsidR="005621CF" w:rsidRDefault="005621CF" w:rsidP="00A61634">
      <w:pPr>
        <w:spacing w:after="0" w:line="240" w:lineRule="auto"/>
      </w:pPr>
      <w:r>
        <w:separator/>
      </w:r>
    </w:p>
  </w:footnote>
  <w:footnote w:type="continuationSeparator" w:id="0">
    <w:p w14:paraId="7AC03DD6" w14:textId="77777777" w:rsidR="005621CF" w:rsidRDefault="005621CF" w:rsidP="00A616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56B21"/>
    <w:multiLevelType w:val="multilevel"/>
    <w:tmpl w:val="5FE4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1"/>
    <w:rsid w:val="00036E05"/>
    <w:rsid w:val="00073344"/>
    <w:rsid w:val="00076929"/>
    <w:rsid w:val="0009239C"/>
    <w:rsid w:val="000A010A"/>
    <w:rsid w:val="000D57B8"/>
    <w:rsid w:val="000D5C94"/>
    <w:rsid w:val="00104E56"/>
    <w:rsid w:val="00135D63"/>
    <w:rsid w:val="0015003A"/>
    <w:rsid w:val="00155350"/>
    <w:rsid w:val="00180D09"/>
    <w:rsid w:val="0019031C"/>
    <w:rsid w:val="001A6387"/>
    <w:rsid w:val="001B1116"/>
    <w:rsid w:val="001B6E22"/>
    <w:rsid w:val="001D20EF"/>
    <w:rsid w:val="001E66CC"/>
    <w:rsid w:val="00205817"/>
    <w:rsid w:val="002174A1"/>
    <w:rsid w:val="00255E19"/>
    <w:rsid w:val="002618AB"/>
    <w:rsid w:val="0027195F"/>
    <w:rsid w:val="00271FCF"/>
    <w:rsid w:val="002905DA"/>
    <w:rsid w:val="0029237B"/>
    <w:rsid w:val="00294E1C"/>
    <w:rsid w:val="002B074C"/>
    <w:rsid w:val="002C0553"/>
    <w:rsid w:val="002F6ED6"/>
    <w:rsid w:val="00312D8B"/>
    <w:rsid w:val="003253DD"/>
    <w:rsid w:val="003301C7"/>
    <w:rsid w:val="00333DA9"/>
    <w:rsid w:val="0034536C"/>
    <w:rsid w:val="00365291"/>
    <w:rsid w:val="00370B99"/>
    <w:rsid w:val="00377604"/>
    <w:rsid w:val="00382371"/>
    <w:rsid w:val="00396466"/>
    <w:rsid w:val="003B7A9F"/>
    <w:rsid w:val="003D59EC"/>
    <w:rsid w:val="003E22B4"/>
    <w:rsid w:val="003E32F7"/>
    <w:rsid w:val="003E6D69"/>
    <w:rsid w:val="00402D0E"/>
    <w:rsid w:val="00413F63"/>
    <w:rsid w:val="004410D9"/>
    <w:rsid w:val="00441CFF"/>
    <w:rsid w:val="00441D9D"/>
    <w:rsid w:val="00465E2D"/>
    <w:rsid w:val="004A6FF7"/>
    <w:rsid w:val="004B5A51"/>
    <w:rsid w:val="004D05E0"/>
    <w:rsid w:val="004E1BF6"/>
    <w:rsid w:val="004E7781"/>
    <w:rsid w:val="00510505"/>
    <w:rsid w:val="00520AC3"/>
    <w:rsid w:val="00540296"/>
    <w:rsid w:val="005475DC"/>
    <w:rsid w:val="005621CF"/>
    <w:rsid w:val="0056349B"/>
    <w:rsid w:val="00583795"/>
    <w:rsid w:val="00594EA8"/>
    <w:rsid w:val="005970F8"/>
    <w:rsid w:val="005C3803"/>
    <w:rsid w:val="005D0246"/>
    <w:rsid w:val="006017F3"/>
    <w:rsid w:val="0061085A"/>
    <w:rsid w:val="00616ACC"/>
    <w:rsid w:val="006376E8"/>
    <w:rsid w:val="006461AF"/>
    <w:rsid w:val="00661A14"/>
    <w:rsid w:val="0066248D"/>
    <w:rsid w:val="006C1A1D"/>
    <w:rsid w:val="006D49AB"/>
    <w:rsid w:val="006D72DF"/>
    <w:rsid w:val="007059DF"/>
    <w:rsid w:val="0071721E"/>
    <w:rsid w:val="00730D62"/>
    <w:rsid w:val="00733F26"/>
    <w:rsid w:val="007644E9"/>
    <w:rsid w:val="00765B7B"/>
    <w:rsid w:val="007B0DA5"/>
    <w:rsid w:val="007B163A"/>
    <w:rsid w:val="007D2BDB"/>
    <w:rsid w:val="007E0530"/>
    <w:rsid w:val="007E5B41"/>
    <w:rsid w:val="007F6EB2"/>
    <w:rsid w:val="007F6F23"/>
    <w:rsid w:val="00811552"/>
    <w:rsid w:val="008141E3"/>
    <w:rsid w:val="00815C25"/>
    <w:rsid w:val="0088360C"/>
    <w:rsid w:val="008A0011"/>
    <w:rsid w:val="008C1D29"/>
    <w:rsid w:val="008C1EC4"/>
    <w:rsid w:val="00905B6C"/>
    <w:rsid w:val="00915C71"/>
    <w:rsid w:val="00933379"/>
    <w:rsid w:val="00967568"/>
    <w:rsid w:val="009A70CD"/>
    <w:rsid w:val="009C23EC"/>
    <w:rsid w:val="009C2EBA"/>
    <w:rsid w:val="009D4836"/>
    <w:rsid w:val="009E0FF2"/>
    <w:rsid w:val="00A01A51"/>
    <w:rsid w:val="00A4219C"/>
    <w:rsid w:val="00A52520"/>
    <w:rsid w:val="00A61634"/>
    <w:rsid w:val="00A8169E"/>
    <w:rsid w:val="00A8179E"/>
    <w:rsid w:val="00AA2475"/>
    <w:rsid w:val="00AA2F27"/>
    <w:rsid w:val="00AE10D3"/>
    <w:rsid w:val="00B01DC5"/>
    <w:rsid w:val="00B051F0"/>
    <w:rsid w:val="00B23D36"/>
    <w:rsid w:val="00B42261"/>
    <w:rsid w:val="00B46A6C"/>
    <w:rsid w:val="00B52FC0"/>
    <w:rsid w:val="00B545E6"/>
    <w:rsid w:val="00B92C2F"/>
    <w:rsid w:val="00BA682A"/>
    <w:rsid w:val="00BC097A"/>
    <w:rsid w:val="00BC55F0"/>
    <w:rsid w:val="00BD3508"/>
    <w:rsid w:val="00BD6595"/>
    <w:rsid w:val="00BE08D1"/>
    <w:rsid w:val="00BE095A"/>
    <w:rsid w:val="00BE0EC2"/>
    <w:rsid w:val="00C14313"/>
    <w:rsid w:val="00C46F92"/>
    <w:rsid w:val="00C549BB"/>
    <w:rsid w:val="00C61466"/>
    <w:rsid w:val="00C911A0"/>
    <w:rsid w:val="00CB7A55"/>
    <w:rsid w:val="00CC40B2"/>
    <w:rsid w:val="00CF7FB2"/>
    <w:rsid w:val="00D10797"/>
    <w:rsid w:val="00D25B86"/>
    <w:rsid w:val="00D2645B"/>
    <w:rsid w:val="00D42393"/>
    <w:rsid w:val="00D7487E"/>
    <w:rsid w:val="00D96738"/>
    <w:rsid w:val="00DB1D01"/>
    <w:rsid w:val="00DD1C97"/>
    <w:rsid w:val="00E02F0A"/>
    <w:rsid w:val="00E43995"/>
    <w:rsid w:val="00E52F73"/>
    <w:rsid w:val="00E645FE"/>
    <w:rsid w:val="00E77C36"/>
    <w:rsid w:val="00E82855"/>
    <w:rsid w:val="00E843B3"/>
    <w:rsid w:val="00E873BF"/>
    <w:rsid w:val="00EA1B60"/>
    <w:rsid w:val="00EB00BD"/>
    <w:rsid w:val="00EC6430"/>
    <w:rsid w:val="00ED27F7"/>
    <w:rsid w:val="00EF1049"/>
    <w:rsid w:val="00EF73F0"/>
    <w:rsid w:val="00F44A66"/>
    <w:rsid w:val="00F476B8"/>
    <w:rsid w:val="00F538DE"/>
    <w:rsid w:val="00F8350E"/>
    <w:rsid w:val="00F9371C"/>
    <w:rsid w:val="00F93D7E"/>
    <w:rsid w:val="00F97AAF"/>
    <w:rsid w:val="00FB15FA"/>
    <w:rsid w:val="00FB2D0B"/>
    <w:rsid w:val="00FC1C06"/>
    <w:rsid w:val="00FF2B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C1928"/>
  <w15:docId w15:val="{60A82A3B-1407-435D-8432-67DA171DC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03A"/>
    <w:pPr>
      <w:spacing w:after="150" w:line="360" w:lineRule="atLeast"/>
    </w:pPr>
    <w:rPr>
      <w:rFonts w:ascii="Times New Roman" w:eastAsia="Times New Roman" w:hAnsi="Times New Roman" w:cs="Times New Roman"/>
      <w:szCs w:val="24"/>
      <w:lang w:eastAsia="en-GB"/>
    </w:rPr>
  </w:style>
  <w:style w:type="character" w:styleId="Hyperlink">
    <w:name w:val="Hyperlink"/>
    <w:basedOn w:val="DefaultParagraphFont"/>
    <w:uiPriority w:val="99"/>
    <w:semiHidden/>
    <w:unhideWhenUsed/>
    <w:rsid w:val="0015003A"/>
    <w:rPr>
      <w:color w:val="004477"/>
      <w:u w:val="single"/>
    </w:rPr>
  </w:style>
  <w:style w:type="character" w:styleId="Emphasis">
    <w:name w:val="Emphasis"/>
    <w:basedOn w:val="DefaultParagraphFont"/>
    <w:uiPriority w:val="20"/>
    <w:qFormat/>
    <w:rsid w:val="0015003A"/>
    <w:rPr>
      <w:i/>
      <w:iCs/>
    </w:rPr>
  </w:style>
  <w:style w:type="character" w:styleId="Strong">
    <w:name w:val="Strong"/>
    <w:basedOn w:val="DefaultParagraphFont"/>
    <w:uiPriority w:val="22"/>
    <w:qFormat/>
    <w:rsid w:val="0015003A"/>
    <w:rPr>
      <w:b/>
      <w:bCs/>
    </w:rPr>
  </w:style>
  <w:style w:type="paragraph" w:customStyle="1" w:styleId="comments">
    <w:name w:val="comments"/>
    <w:basedOn w:val="Normal"/>
    <w:rsid w:val="0015003A"/>
    <w:pPr>
      <w:pBdr>
        <w:bottom w:val="single" w:sz="6" w:space="0" w:color="BBBBBB"/>
      </w:pBdr>
      <w:spacing w:after="225" w:line="240" w:lineRule="auto"/>
    </w:pPr>
    <w:rPr>
      <w:rFonts w:ascii="Times New Roman" w:eastAsia="Times New Roman" w:hAnsi="Times New Roman" w:cs="Times New Roman"/>
      <w:color w:val="333333"/>
      <w:szCs w:val="24"/>
      <w:lang w:eastAsia="en-GB"/>
    </w:rPr>
  </w:style>
  <w:style w:type="paragraph" w:styleId="BalloonText">
    <w:name w:val="Balloon Text"/>
    <w:basedOn w:val="Normal"/>
    <w:link w:val="BalloonTextChar"/>
    <w:uiPriority w:val="99"/>
    <w:semiHidden/>
    <w:unhideWhenUsed/>
    <w:rsid w:val="00150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03A"/>
    <w:rPr>
      <w:rFonts w:ascii="Tahoma" w:hAnsi="Tahoma" w:cs="Tahoma"/>
      <w:sz w:val="16"/>
      <w:szCs w:val="16"/>
    </w:rPr>
  </w:style>
  <w:style w:type="table" w:customStyle="1" w:styleId="TableGrid2">
    <w:name w:val="Table Grid2"/>
    <w:basedOn w:val="TableNormal"/>
    <w:next w:val="TableGrid"/>
    <w:uiPriority w:val="59"/>
    <w:rsid w:val="004E1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E1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D5C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16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634"/>
  </w:style>
  <w:style w:type="paragraph" w:styleId="Footer">
    <w:name w:val="footer"/>
    <w:basedOn w:val="Normal"/>
    <w:link w:val="FooterChar"/>
    <w:uiPriority w:val="99"/>
    <w:unhideWhenUsed/>
    <w:rsid w:val="00A616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634"/>
  </w:style>
  <w:style w:type="table" w:customStyle="1" w:styleId="TableGrid22">
    <w:name w:val="Table Grid22"/>
    <w:basedOn w:val="TableNormal"/>
    <w:next w:val="TableGrid"/>
    <w:uiPriority w:val="59"/>
    <w:rsid w:val="002B0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2F6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4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22B4"/>
    <w:rPr>
      <w:sz w:val="16"/>
      <w:szCs w:val="16"/>
    </w:rPr>
  </w:style>
  <w:style w:type="paragraph" w:styleId="CommentText">
    <w:name w:val="annotation text"/>
    <w:basedOn w:val="Normal"/>
    <w:link w:val="CommentTextChar"/>
    <w:uiPriority w:val="99"/>
    <w:semiHidden/>
    <w:unhideWhenUsed/>
    <w:rsid w:val="003E22B4"/>
    <w:pPr>
      <w:spacing w:line="240" w:lineRule="auto"/>
    </w:pPr>
    <w:rPr>
      <w:sz w:val="20"/>
      <w:szCs w:val="20"/>
    </w:rPr>
  </w:style>
  <w:style w:type="character" w:customStyle="1" w:styleId="CommentTextChar">
    <w:name w:val="Comment Text Char"/>
    <w:basedOn w:val="DefaultParagraphFont"/>
    <w:link w:val="CommentText"/>
    <w:uiPriority w:val="99"/>
    <w:semiHidden/>
    <w:rsid w:val="003E22B4"/>
    <w:rPr>
      <w:sz w:val="20"/>
      <w:szCs w:val="20"/>
    </w:rPr>
  </w:style>
  <w:style w:type="paragraph" w:styleId="CommentSubject">
    <w:name w:val="annotation subject"/>
    <w:basedOn w:val="CommentText"/>
    <w:next w:val="CommentText"/>
    <w:link w:val="CommentSubjectChar"/>
    <w:uiPriority w:val="99"/>
    <w:semiHidden/>
    <w:unhideWhenUsed/>
    <w:rsid w:val="003E22B4"/>
    <w:rPr>
      <w:b/>
      <w:bCs/>
    </w:rPr>
  </w:style>
  <w:style w:type="character" w:customStyle="1" w:styleId="CommentSubjectChar">
    <w:name w:val="Comment Subject Char"/>
    <w:basedOn w:val="CommentTextChar"/>
    <w:link w:val="CommentSubject"/>
    <w:uiPriority w:val="99"/>
    <w:semiHidden/>
    <w:rsid w:val="003E22B4"/>
    <w:rPr>
      <w:b/>
      <w:bCs/>
      <w:sz w:val="20"/>
      <w:szCs w:val="20"/>
    </w:rPr>
  </w:style>
  <w:style w:type="paragraph" w:customStyle="1" w:styleId="Default">
    <w:name w:val="Default"/>
    <w:rsid w:val="00EB00BD"/>
    <w:pPr>
      <w:autoSpaceDE w:val="0"/>
      <w:autoSpaceDN w:val="0"/>
      <w:adjustRightInd w:val="0"/>
      <w:spacing w:after="0" w:line="240" w:lineRule="auto"/>
    </w:pPr>
    <w:rPr>
      <w:rFonts w:ascii="Century Gothic" w:hAnsi="Century Gothic" w:cs="Century Gothic"/>
      <w:color w:val="000000"/>
      <w:szCs w:val="24"/>
    </w:rPr>
  </w:style>
  <w:style w:type="paragraph" w:styleId="ListParagraph">
    <w:name w:val="List Paragraph"/>
    <w:basedOn w:val="Normal"/>
    <w:uiPriority w:val="34"/>
    <w:qFormat/>
    <w:rsid w:val="007059DF"/>
    <w:pPr>
      <w:ind w:left="720"/>
      <w:contextualSpacing/>
    </w:pPr>
  </w:style>
  <w:style w:type="table" w:customStyle="1" w:styleId="TableGrid25">
    <w:name w:val="Table Grid25"/>
    <w:basedOn w:val="TableNormal"/>
    <w:next w:val="TableGrid"/>
    <w:uiPriority w:val="59"/>
    <w:rsid w:val="00E82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box11">
    <w:name w:val="newsbox11"/>
    <w:basedOn w:val="DefaultParagraphFont"/>
    <w:rsid w:val="000A010A"/>
    <w:rPr>
      <w:spacing w:val="0"/>
      <w:sz w:val="22"/>
      <w:szCs w:val="22"/>
      <w:shd w:val="clear" w:color="auto" w:fill="E6F0F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0051">
      <w:bodyDiv w:val="1"/>
      <w:marLeft w:val="120"/>
      <w:marRight w:val="120"/>
      <w:marTop w:val="0"/>
      <w:marBottom w:val="0"/>
      <w:divBdr>
        <w:top w:val="none" w:sz="0" w:space="0" w:color="auto"/>
        <w:left w:val="none" w:sz="0" w:space="0" w:color="auto"/>
        <w:bottom w:val="none" w:sz="0" w:space="0" w:color="auto"/>
        <w:right w:val="none" w:sz="0" w:space="0" w:color="auto"/>
      </w:divBdr>
      <w:divsChild>
        <w:div w:id="442262518">
          <w:marLeft w:val="0"/>
          <w:marRight w:val="0"/>
          <w:marTop w:val="0"/>
          <w:marBottom w:val="0"/>
          <w:divBdr>
            <w:top w:val="none" w:sz="0" w:space="0" w:color="auto"/>
            <w:left w:val="none" w:sz="0" w:space="0" w:color="auto"/>
            <w:bottom w:val="none" w:sz="0" w:space="0" w:color="auto"/>
            <w:right w:val="none" w:sz="0" w:space="0" w:color="auto"/>
          </w:divBdr>
          <w:divsChild>
            <w:div w:id="1541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30273">
      <w:bodyDiv w:val="1"/>
      <w:marLeft w:val="0"/>
      <w:marRight w:val="0"/>
      <w:marTop w:val="0"/>
      <w:marBottom w:val="0"/>
      <w:divBdr>
        <w:top w:val="none" w:sz="0" w:space="0" w:color="auto"/>
        <w:left w:val="none" w:sz="0" w:space="0" w:color="auto"/>
        <w:bottom w:val="none" w:sz="0" w:space="0" w:color="auto"/>
        <w:right w:val="none" w:sz="0" w:space="0" w:color="auto"/>
      </w:divBdr>
    </w:div>
    <w:div w:id="581258005">
      <w:bodyDiv w:val="1"/>
      <w:marLeft w:val="0"/>
      <w:marRight w:val="0"/>
      <w:marTop w:val="0"/>
      <w:marBottom w:val="0"/>
      <w:divBdr>
        <w:top w:val="none" w:sz="0" w:space="0" w:color="auto"/>
        <w:left w:val="none" w:sz="0" w:space="0" w:color="auto"/>
        <w:bottom w:val="none" w:sz="0" w:space="0" w:color="auto"/>
        <w:right w:val="none" w:sz="0" w:space="0" w:color="auto"/>
      </w:divBdr>
      <w:divsChild>
        <w:div w:id="2135440803">
          <w:marLeft w:val="0"/>
          <w:marRight w:val="0"/>
          <w:marTop w:val="0"/>
          <w:marBottom w:val="0"/>
          <w:divBdr>
            <w:top w:val="none" w:sz="0" w:space="0" w:color="auto"/>
            <w:left w:val="none" w:sz="0" w:space="0" w:color="auto"/>
            <w:bottom w:val="none" w:sz="0" w:space="0" w:color="auto"/>
            <w:right w:val="none" w:sz="0" w:space="0" w:color="auto"/>
          </w:divBdr>
          <w:divsChild>
            <w:div w:id="1766806874">
              <w:marLeft w:val="0"/>
              <w:marRight w:val="0"/>
              <w:marTop w:val="0"/>
              <w:marBottom w:val="0"/>
              <w:divBdr>
                <w:top w:val="none" w:sz="0" w:space="0" w:color="auto"/>
                <w:left w:val="none" w:sz="0" w:space="0" w:color="auto"/>
                <w:bottom w:val="none" w:sz="0" w:space="0" w:color="auto"/>
                <w:right w:val="none" w:sz="0" w:space="0" w:color="auto"/>
              </w:divBdr>
              <w:divsChild>
                <w:div w:id="45224634">
                  <w:marLeft w:val="0"/>
                  <w:marRight w:val="0"/>
                  <w:marTop w:val="0"/>
                  <w:marBottom w:val="0"/>
                  <w:divBdr>
                    <w:top w:val="none" w:sz="0" w:space="0" w:color="auto"/>
                    <w:left w:val="none" w:sz="0" w:space="0" w:color="auto"/>
                    <w:bottom w:val="none" w:sz="0" w:space="0" w:color="auto"/>
                    <w:right w:val="none" w:sz="0" w:space="0" w:color="auto"/>
                  </w:divBdr>
                  <w:divsChild>
                    <w:div w:id="1348557690">
                      <w:marLeft w:val="0"/>
                      <w:marRight w:val="0"/>
                      <w:marTop w:val="0"/>
                      <w:marBottom w:val="0"/>
                      <w:divBdr>
                        <w:top w:val="none" w:sz="0" w:space="0" w:color="auto"/>
                        <w:left w:val="none" w:sz="0" w:space="0" w:color="auto"/>
                        <w:bottom w:val="none" w:sz="0" w:space="0" w:color="auto"/>
                        <w:right w:val="none" w:sz="0" w:space="0" w:color="auto"/>
                      </w:divBdr>
                      <w:divsChild>
                        <w:div w:id="1789742424">
                          <w:marLeft w:val="0"/>
                          <w:marRight w:val="0"/>
                          <w:marTop w:val="0"/>
                          <w:marBottom w:val="0"/>
                          <w:divBdr>
                            <w:top w:val="none" w:sz="0" w:space="0" w:color="auto"/>
                            <w:left w:val="none" w:sz="0" w:space="0" w:color="auto"/>
                            <w:bottom w:val="none" w:sz="0" w:space="0" w:color="auto"/>
                            <w:right w:val="none" w:sz="0" w:space="0" w:color="auto"/>
                          </w:divBdr>
                          <w:divsChild>
                            <w:div w:id="1486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47401">
      <w:bodyDiv w:val="1"/>
      <w:marLeft w:val="0"/>
      <w:marRight w:val="0"/>
      <w:marTop w:val="0"/>
      <w:marBottom w:val="0"/>
      <w:divBdr>
        <w:top w:val="none" w:sz="0" w:space="0" w:color="auto"/>
        <w:left w:val="none" w:sz="0" w:space="0" w:color="auto"/>
        <w:bottom w:val="none" w:sz="0" w:space="0" w:color="auto"/>
        <w:right w:val="none" w:sz="0" w:space="0" w:color="auto"/>
      </w:divBdr>
    </w:div>
    <w:div w:id="685984118">
      <w:bodyDiv w:val="1"/>
      <w:marLeft w:val="0"/>
      <w:marRight w:val="0"/>
      <w:marTop w:val="0"/>
      <w:marBottom w:val="0"/>
      <w:divBdr>
        <w:top w:val="none" w:sz="0" w:space="0" w:color="auto"/>
        <w:left w:val="none" w:sz="0" w:space="0" w:color="auto"/>
        <w:bottom w:val="none" w:sz="0" w:space="0" w:color="auto"/>
        <w:right w:val="none" w:sz="0" w:space="0" w:color="auto"/>
      </w:divBdr>
      <w:divsChild>
        <w:div w:id="1319571802">
          <w:marLeft w:val="0"/>
          <w:marRight w:val="0"/>
          <w:marTop w:val="0"/>
          <w:marBottom w:val="0"/>
          <w:divBdr>
            <w:top w:val="none" w:sz="0" w:space="0" w:color="auto"/>
            <w:left w:val="none" w:sz="0" w:space="0" w:color="auto"/>
            <w:bottom w:val="none" w:sz="0" w:space="0" w:color="auto"/>
            <w:right w:val="none" w:sz="0" w:space="0" w:color="auto"/>
          </w:divBdr>
          <w:divsChild>
            <w:div w:id="818813786">
              <w:marLeft w:val="0"/>
              <w:marRight w:val="0"/>
              <w:marTop w:val="0"/>
              <w:marBottom w:val="0"/>
              <w:divBdr>
                <w:top w:val="none" w:sz="0" w:space="0" w:color="auto"/>
                <w:left w:val="none" w:sz="0" w:space="0" w:color="auto"/>
                <w:bottom w:val="none" w:sz="0" w:space="0" w:color="auto"/>
                <w:right w:val="none" w:sz="0" w:space="0" w:color="auto"/>
              </w:divBdr>
              <w:divsChild>
                <w:div w:id="1102720151">
                  <w:marLeft w:val="0"/>
                  <w:marRight w:val="0"/>
                  <w:marTop w:val="0"/>
                  <w:marBottom w:val="0"/>
                  <w:divBdr>
                    <w:top w:val="none" w:sz="0" w:space="0" w:color="auto"/>
                    <w:left w:val="none" w:sz="0" w:space="0" w:color="auto"/>
                    <w:bottom w:val="none" w:sz="0" w:space="0" w:color="auto"/>
                    <w:right w:val="none" w:sz="0" w:space="0" w:color="auto"/>
                  </w:divBdr>
                  <w:divsChild>
                    <w:div w:id="765923404">
                      <w:marLeft w:val="0"/>
                      <w:marRight w:val="0"/>
                      <w:marTop w:val="0"/>
                      <w:marBottom w:val="0"/>
                      <w:divBdr>
                        <w:top w:val="none" w:sz="0" w:space="0" w:color="auto"/>
                        <w:left w:val="none" w:sz="0" w:space="0" w:color="auto"/>
                        <w:bottom w:val="none" w:sz="0" w:space="0" w:color="auto"/>
                        <w:right w:val="none" w:sz="0" w:space="0" w:color="auto"/>
                      </w:divBdr>
                      <w:divsChild>
                        <w:div w:id="37180852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83650">
      <w:bodyDiv w:val="1"/>
      <w:marLeft w:val="0"/>
      <w:marRight w:val="0"/>
      <w:marTop w:val="0"/>
      <w:marBottom w:val="0"/>
      <w:divBdr>
        <w:top w:val="none" w:sz="0" w:space="0" w:color="auto"/>
        <w:left w:val="none" w:sz="0" w:space="0" w:color="auto"/>
        <w:bottom w:val="none" w:sz="0" w:space="0" w:color="auto"/>
        <w:right w:val="none" w:sz="0" w:space="0" w:color="auto"/>
      </w:divBdr>
    </w:div>
    <w:div w:id="948392267">
      <w:bodyDiv w:val="1"/>
      <w:marLeft w:val="0"/>
      <w:marRight w:val="0"/>
      <w:marTop w:val="0"/>
      <w:marBottom w:val="0"/>
      <w:divBdr>
        <w:top w:val="none" w:sz="0" w:space="0" w:color="auto"/>
        <w:left w:val="none" w:sz="0" w:space="0" w:color="auto"/>
        <w:bottom w:val="none" w:sz="0" w:space="0" w:color="auto"/>
        <w:right w:val="none" w:sz="0" w:space="0" w:color="auto"/>
      </w:divBdr>
      <w:divsChild>
        <w:div w:id="1936086670">
          <w:marLeft w:val="0"/>
          <w:marRight w:val="0"/>
          <w:marTop w:val="0"/>
          <w:marBottom w:val="0"/>
          <w:divBdr>
            <w:top w:val="none" w:sz="0" w:space="0" w:color="auto"/>
            <w:left w:val="none" w:sz="0" w:space="0" w:color="auto"/>
            <w:bottom w:val="none" w:sz="0" w:space="0" w:color="auto"/>
            <w:right w:val="none" w:sz="0" w:space="0" w:color="auto"/>
          </w:divBdr>
          <w:divsChild>
            <w:div w:id="1949195106">
              <w:marLeft w:val="0"/>
              <w:marRight w:val="0"/>
              <w:marTop w:val="0"/>
              <w:marBottom w:val="0"/>
              <w:divBdr>
                <w:top w:val="none" w:sz="0" w:space="0" w:color="auto"/>
                <w:left w:val="none" w:sz="0" w:space="0" w:color="auto"/>
                <w:bottom w:val="none" w:sz="0" w:space="0" w:color="auto"/>
                <w:right w:val="none" w:sz="0" w:space="0" w:color="auto"/>
              </w:divBdr>
              <w:divsChild>
                <w:div w:id="2063945863">
                  <w:marLeft w:val="0"/>
                  <w:marRight w:val="0"/>
                  <w:marTop w:val="0"/>
                  <w:marBottom w:val="0"/>
                  <w:divBdr>
                    <w:top w:val="none" w:sz="0" w:space="0" w:color="auto"/>
                    <w:left w:val="none" w:sz="0" w:space="0" w:color="auto"/>
                    <w:bottom w:val="none" w:sz="0" w:space="0" w:color="auto"/>
                    <w:right w:val="none" w:sz="0" w:space="0" w:color="auto"/>
                  </w:divBdr>
                  <w:divsChild>
                    <w:div w:id="1264535480">
                      <w:marLeft w:val="0"/>
                      <w:marRight w:val="0"/>
                      <w:marTop w:val="0"/>
                      <w:marBottom w:val="0"/>
                      <w:divBdr>
                        <w:top w:val="none" w:sz="0" w:space="0" w:color="auto"/>
                        <w:left w:val="none" w:sz="0" w:space="0" w:color="auto"/>
                        <w:bottom w:val="none" w:sz="0" w:space="0" w:color="auto"/>
                        <w:right w:val="none" w:sz="0" w:space="0" w:color="auto"/>
                      </w:divBdr>
                      <w:divsChild>
                        <w:div w:id="1174954159">
                          <w:marLeft w:val="0"/>
                          <w:marRight w:val="0"/>
                          <w:marTop w:val="0"/>
                          <w:marBottom w:val="0"/>
                          <w:divBdr>
                            <w:top w:val="none" w:sz="0" w:space="0" w:color="auto"/>
                            <w:left w:val="none" w:sz="0" w:space="0" w:color="auto"/>
                            <w:bottom w:val="none" w:sz="0" w:space="0" w:color="auto"/>
                            <w:right w:val="none" w:sz="0" w:space="0" w:color="auto"/>
                          </w:divBdr>
                          <w:divsChild>
                            <w:div w:id="641694657">
                              <w:marLeft w:val="0"/>
                              <w:marRight w:val="0"/>
                              <w:marTop w:val="0"/>
                              <w:marBottom w:val="0"/>
                              <w:divBdr>
                                <w:top w:val="none" w:sz="0" w:space="0" w:color="auto"/>
                                <w:left w:val="none" w:sz="0" w:space="0" w:color="auto"/>
                                <w:bottom w:val="none" w:sz="0" w:space="0" w:color="auto"/>
                                <w:right w:val="none" w:sz="0" w:space="0" w:color="auto"/>
                              </w:divBdr>
                              <w:divsChild>
                                <w:div w:id="980647132">
                                  <w:marLeft w:val="0"/>
                                  <w:marRight w:val="0"/>
                                  <w:marTop w:val="0"/>
                                  <w:marBottom w:val="0"/>
                                  <w:divBdr>
                                    <w:top w:val="none" w:sz="0" w:space="0" w:color="auto"/>
                                    <w:left w:val="none" w:sz="0" w:space="0" w:color="auto"/>
                                    <w:bottom w:val="none" w:sz="0" w:space="0" w:color="auto"/>
                                    <w:right w:val="none" w:sz="0" w:space="0" w:color="auto"/>
                                  </w:divBdr>
                                  <w:divsChild>
                                    <w:div w:id="565455856">
                                      <w:marLeft w:val="0"/>
                                      <w:marRight w:val="0"/>
                                      <w:marTop w:val="0"/>
                                      <w:marBottom w:val="0"/>
                                      <w:divBdr>
                                        <w:top w:val="none" w:sz="0" w:space="0" w:color="auto"/>
                                        <w:left w:val="none" w:sz="0" w:space="0" w:color="auto"/>
                                        <w:bottom w:val="none" w:sz="0" w:space="0" w:color="auto"/>
                                        <w:right w:val="none" w:sz="0" w:space="0" w:color="auto"/>
                                      </w:divBdr>
                                      <w:divsChild>
                                        <w:div w:id="1675304894">
                                          <w:marLeft w:val="0"/>
                                          <w:marRight w:val="0"/>
                                          <w:marTop w:val="0"/>
                                          <w:marBottom w:val="0"/>
                                          <w:divBdr>
                                            <w:top w:val="none" w:sz="0" w:space="0" w:color="auto"/>
                                            <w:left w:val="none" w:sz="0" w:space="0" w:color="auto"/>
                                            <w:bottom w:val="none" w:sz="0" w:space="0" w:color="auto"/>
                                            <w:right w:val="none" w:sz="0" w:space="0" w:color="auto"/>
                                          </w:divBdr>
                                          <w:divsChild>
                                            <w:div w:id="10959141">
                                              <w:marLeft w:val="0"/>
                                              <w:marRight w:val="0"/>
                                              <w:marTop w:val="0"/>
                                              <w:marBottom w:val="0"/>
                                              <w:divBdr>
                                                <w:top w:val="none" w:sz="0" w:space="0" w:color="auto"/>
                                                <w:left w:val="none" w:sz="0" w:space="0" w:color="auto"/>
                                                <w:bottom w:val="none" w:sz="0" w:space="0" w:color="auto"/>
                                                <w:right w:val="none" w:sz="0" w:space="0" w:color="auto"/>
                                              </w:divBdr>
                                              <w:divsChild>
                                                <w:div w:id="12210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1990">
                                          <w:marLeft w:val="0"/>
                                          <w:marRight w:val="0"/>
                                          <w:marTop w:val="0"/>
                                          <w:marBottom w:val="0"/>
                                          <w:divBdr>
                                            <w:top w:val="none" w:sz="0" w:space="0" w:color="auto"/>
                                            <w:left w:val="none" w:sz="0" w:space="0" w:color="auto"/>
                                            <w:bottom w:val="none" w:sz="0" w:space="0" w:color="auto"/>
                                            <w:right w:val="none" w:sz="0" w:space="0" w:color="auto"/>
                                          </w:divBdr>
                                          <w:divsChild>
                                            <w:div w:id="697896868">
                                              <w:marLeft w:val="0"/>
                                              <w:marRight w:val="0"/>
                                              <w:marTop w:val="0"/>
                                              <w:marBottom w:val="0"/>
                                              <w:divBdr>
                                                <w:top w:val="none" w:sz="0" w:space="0" w:color="auto"/>
                                                <w:left w:val="none" w:sz="0" w:space="0" w:color="auto"/>
                                                <w:bottom w:val="none" w:sz="0" w:space="0" w:color="auto"/>
                                                <w:right w:val="none" w:sz="0" w:space="0" w:color="auto"/>
                                              </w:divBdr>
                                              <w:divsChild>
                                                <w:div w:id="13619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249555">
      <w:bodyDiv w:val="1"/>
      <w:marLeft w:val="0"/>
      <w:marRight w:val="0"/>
      <w:marTop w:val="0"/>
      <w:marBottom w:val="0"/>
      <w:divBdr>
        <w:top w:val="none" w:sz="0" w:space="0" w:color="auto"/>
        <w:left w:val="none" w:sz="0" w:space="0" w:color="auto"/>
        <w:bottom w:val="none" w:sz="0" w:space="0" w:color="auto"/>
        <w:right w:val="none" w:sz="0" w:space="0" w:color="auto"/>
      </w:divBdr>
    </w:div>
    <w:div w:id="983312558">
      <w:bodyDiv w:val="1"/>
      <w:marLeft w:val="0"/>
      <w:marRight w:val="0"/>
      <w:marTop w:val="0"/>
      <w:marBottom w:val="0"/>
      <w:divBdr>
        <w:top w:val="none" w:sz="0" w:space="0" w:color="auto"/>
        <w:left w:val="none" w:sz="0" w:space="0" w:color="auto"/>
        <w:bottom w:val="none" w:sz="0" w:space="0" w:color="auto"/>
        <w:right w:val="none" w:sz="0" w:space="0" w:color="auto"/>
      </w:divBdr>
      <w:divsChild>
        <w:div w:id="546720675">
          <w:marLeft w:val="0"/>
          <w:marRight w:val="0"/>
          <w:marTop w:val="0"/>
          <w:marBottom w:val="0"/>
          <w:divBdr>
            <w:top w:val="none" w:sz="0" w:space="0" w:color="auto"/>
            <w:left w:val="none" w:sz="0" w:space="0" w:color="auto"/>
            <w:bottom w:val="none" w:sz="0" w:space="0" w:color="auto"/>
            <w:right w:val="none" w:sz="0" w:space="0" w:color="auto"/>
          </w:divBdr>
          <w:divsChild>
            <w:div w:id="453060074">
              <w:marLeft w:val="0"/>
              <w:marRight w:val="0"/>
              <w:marTop w:val="0"/>
              <w:marBottom w:val="0"/>
              <w:divBdr>
                <w:top w:val="none" w:sz="0" w:space="0" w:color="auto"/>
                <w:left w:val="none" w:sz="0" w:space="0" w:color="auto"/>
                <w:bottom w:val="none" w:sz="0" w:space="0" w:color="auto"/>
                <w:right w:val="none" w:sz="0" w:space="0" w:color="auto"/>
              </w:divBdr>
              <w:divsChild>
                <w:div w:id="1654943282">
                  <w:marLeft w:val="0"/>
                  <w:marRight w:val="0"/>
                  <w:marTop w:val="0"/>
                  <w:marBottom w:val="0"/>
                  <w:divBdr>
                    <w:top w:val="none" w:sz="0" w:space="0" w:color="auto"/>
                    <w:left w:val="none" w:sz="0" w:space="0" w:color="auto"/>
                    <w:bottom w:val="none" w:sz="0" w:space="0" w:color="auto"/>
                    <w:right w:val="none" w:sz="0" w:space="0" w:color="auto"/>
                  </w:divBdr>
                  <w:divsChild>
                    <w:div w:id="1651061973">
                      <w:marLeft w:val="0"/>
                      <w:marRight w:val="0"/>
                      <w:marTop w:val="0"/>
                      <w:marBottom w:val="0"/>
                      <w:divBdr>
                        <w:top w:val="none" w:sz="0" w:space="0" w:color="auto"/>
                        <w:left w:val="none" w:sz="0" w:space="0" w:color="auto"/>
                        <w:bottom w:val="none" w:sz="0" w:space="0" w:color="auto"/>
                        <w:right w:val="none" w:sz="0" w:space="0" w:color="auto"/>
                      </w:divBdr>
                      <w:divsChild>
                        <w:div w:id="2060081488">
                          <w:marLeft w:val="0"/>
                          <w:marRight w:val="0"/>
                          <w:marTop w:val="0"/>
                          <w:marBottom w:val="0"/>
                          <w:divBdr>
                            <w:top w:val="none" w:sz="0" w:space="0" w:color="auto"/>
                            <w:left w:val="none" w:sz="0" w:space="0" w:color="auto"/>
                            <w:bottom w:val="none" w:sz="0" w:space="0" w:color="auto"/>
                            <w:right w:val="none" w:sz="0" w:space="0" w:color="auto"/>
                          </w:divBdr>
                          <w:divsChild>
                            <w:div w:id="1208371268">
                              <w:marLeft w:val="0"/>
                              <w:marRight w:val="0"/>
                              <w:marTop w:val="0"/>
                              <w:marBottom w:val="0"/>
                              <w:divBdr>
                                <w:top w:val="none" w:sz="0" w:space="0" w:color="auto"/>
                                <w:left w:val="none" w:sz="0" w:space="0" w:color="auto"/>
                                <w:bottom w:val="none" w:sz="0" w:space="0" w:color="auto"/>
                                <w:right w:val="none" w:sz="0" w:space="0" w:color="auto"/>
                              </w:divBdr>
                              <w:divsChild>
                                <w:div w:id="234248293">
                                  <w:marLeft w:val="0"/>
                                  <w:marRight w:val="0"/>
                                  <w:marTop w:val="0"/>
                                  <w:marBottom w:val="0"/>
                                  <w:divBdr>
                                    <w:top w:val="none" w:sz="0" w:space="0" w:color="auto"/>
                                    <w:left w:val="none" w:sz="0" w:space="0" w:color="auto"/>
                                    <w:bottom w:val="none" w:sz="0" w:space="0" w:color="auto"/>
                                    <w:right w:val="none" w:sz="0" w:space="0" w:color="auto"/>
                                  </w:divBdr>
                                  <w:divsChild>
                                    <w:div w:id="454328019">
                                      <w:marLeft w:val="0"/>
                                      <w:marRight w:val="0"/>
                                      <w:marTop w:val="0"/>
                                      <w:marBottom w:val="0"/>
                                      <w:divBdr>
                                        <w:top w:val="none" w:sz="0" w:space="0" w:color="auto"/>
                                        <w:left w:val="none" w:sz="0" w:space="0" w:color="auto"/>
                                        <w:bottom w:val="none" w:sz="0" w:space="0" w:color="auto"/>
                                        <w:right w:val="none" w:sz="0" w:space="0" w:color="auto"/>
                                      </w:divBdr>
                                      <w:divsChild>
                                        <w:div w:id="24865170">
                                          <w:marLeft w:val="0"/>
                                          <w:marRight w:val="0"/>
                                          <w:marTop w:val="0"/>
                                          <w:marBottom w:val="0"/>
                                          <w:divBdr>
                                            <w:top w:val="none" w:sz="0" w:space="0" w:color="auto"/>
                                            <w:left w:val="none" w:sz="0" w:space="0" w:color="auto"/>
                                            <w:bottom w:val="none" w:sz="0" w:space="0" w:color="auto"/>
                                            <w:right w:val="none" w:sz="0" w:space="0" w:color="auto"/>
                                          </w:divBdr>
                                          <w:divsChild>
                                            <w:div w:id="1051267303">
                                              <w:marLeft w:val="0"/>
                                              <w:marRight w:val="0"/>
                                              <w:marTop w:val="0"/>
                                              <w:marBottom w:val="0"/>
                                              <w:divBdr>
                                                <w:top w:val="none" w:sz="0" w:space="0" w:color="auto"/>
                                                <w:left w:val="none" w:sz="0" w:space="0" w:color="auto"/>
                                                <w:bottom w:val="none" w:sz="0" w:space="0" w:color="auto"/>
                                                <w:right w:val="none" w:sz="0" w:space="0" w:color="auto"/>
                                              </w:divBdr>
                                              <w:divsChild>
                                                <w:div w:id="413236244">
                                                  <w:marLeft w:val="0"/>
                                                  <w:marRight w:val="0"/>
                                                  <w:marTop w:val="0"/>
                                                  <w:marBottom w:val="150"/>
                                                  <w:divBdr>
                                                    <w:top w:val="none" w:sz="0" w:space="0" w:color="auto"/>
                                                    <w:left w:val="none" w:sz="0" w:space="0" w:color="auto"/>
                                                    <w:bottom w:val="none" w:sz="0" w:space="0" w:color="auto"/>
                                                    <w:right w:val="none" w:sz="0" w:space="0" w:color="auto"/>
                                                  </w:divBdr>
                                                  <w:divsChild>
                                                    <w:div w:id="1456679159">
                                                      <w:marLeft w:val="0"/>
                                                      <w:marRight w:val="0"/>
                                                      <w:marTop w:val="0"/>
                                                      <w:marBottom w:val="0"/>
                                                      <w:divBdr>
                                                        <w:top w:val="single" w:sz="18" w:space="8" w:color="CFCFCF"/>
                                                        <w:left w:val="single" w:sz="18" w:space="8" w:color="CFCFCF"/>
                                                        <w:bottom w:val="single" w:sz="18" w:space="8" w:color="CFCFCF"/>
                                                        <w:right w:val="single" w:sz="18" w:space="8" w:color="CFCFCF"/>
                                                      </w:divBdr>
                                                      <w:divsChild>
                                                        <w:div w:id="1562599520">
                                                          <w:marLeft w:val="0"/>
                                                          <w:marRight w:val="0"/>
                                                          <w:marTop w:val="0"/>
                                                          <w:marBottom w:val="0"/>
                                                          <w:divBdr>
                                                            <w:top w:val="none" w:sz="0" w:space="0" w:color="auto"/>
                                                            <w:left w:val="none" w:sz="0" w:space="0" w:color="auto"/>
                                                            <w:bottom w:val="none" w:sz="0" w:space="0" w:color="auto"/>
                                                            <w:right w:val="none" w:sz="0" w:space="0" w:color="auto"/>
                                                          </w:divBdr>
                                                          <w:divsChild>
                                                            <w:div w:id="377125922">
                                                              <w:marLeft w:val="0"/>
                                                              <w:marRight w:val="0"/>
                                                              <w:marTop w:val="0"/>
                                                              <w:marBottom w:val="0"/>
                                                              <w:divBdr>
                                                                <w:top w:val="none" w:sz="0" w:space="0" w:color="auto"/>
                                                                <w:left w:val="none" w:sz="0" w:space="0" w:color="auto"/>
                                                                <w:bottom w:val="none" w:sz="0" w:space="0" w:color="auto"/>
                                                                <w:right w:val="none" w:sz="0" w:space="0" w:color="auto"/>
                                                              </w:divBdr>
                                                              <w:divsChild>
                                                                <w:div w:id="1332102335">
                                                                  <w:marLeft w:val="0"/>
                                                                  <w:marRight w:val="0"/>
                                                                  <w:marTop w:val="0"/>
                                                                  <w:marBottom w:val="0"/>
                                                                  <w:divBdr>
                                                                    <w:top w:val="none" w:sz="0" w:space="0" w:color="auto"/>
                                                                    <w:left w:val="none" w:sz="0" w:space="0" w:color="auto"/>
                                                                    <w:bottom w:val="none" w:sz="0" w:space="0" w:color="auto"/>
                                                                    <w:right w:val="none" w:sz="0" w:space="0" w:color="auto"/>
                                                                  </w:divBdr>
                                                                </w:div>
                                                                <w:div w:id="2087337105">
                                                                  <w:marLeft w:val="0"/>
                                                                  <w:marRight w:val="0"/>
                                                                  <w:marTop w:val="0"/>
                                                                  <w:marBottom w:val="480"/>
                                                                  <w:divBdr>
                                                                    <w:top w:val="none" w:sz="0" w:space="0" w:color="auto"/>
                                                                    <w:left w:val="none" w:sz="0" w:space="0" w:color="auto"/>
                                                                    <w:bottom w:val="dashed" w:sz="6" w:space="0" w:color="ABB6BF"/>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8746133">
      <w:bodyDiv w:val="1"/>
      <w:marLeft w:val="0"/>
      <w:marRight w:val="0"/>
      <w:marTop w:val="0"/>
      <w:marBottom w:val="0"/>
      <w:divBdr>
        <w:top w:val="none" w:sz="0" w:space="0" w:color="auto"/>
        <w:left w:val="none" w:sz="0" w:space="0" w:color="auto"/>
        <w:bottom w:val="none" w:sz="0" w:space="0" w:color="auto"/>
        <w:right w:val="none" w:sz="0" w:space="0" w:color="auto"/>
      </w:divBdr>
      <w:divsChild>
        <w:div w:id="786654607">
          <w:marLeft w:val="0"/>
          <w:marRight w:val="0"/>
          <w:marTop w:val="0"/>
          <w:marBottom w:val="0"/>
          <w:divBdr>
            <w:top w:val="none" w:sz="0" w:space="0" w:color="auto"/>
            <w:left w:val="none" w:sz="0" w:space="0" w:color="FFFFFF"/>
            <w:bottom w:val="none" w:sz="0" w:space="0" w:color="FFFFFF"/>
            <w:right w:val="none" w:sz="0" w:space="0" w:color="FFFFFF"/>
          </w:divBdr>
          <w:divsChild>
            <w:div w:id="1407459381">
              <w:marLeft w:val="0"/>
              <w:marRight w:val="0"/>
              <w:marTop w:val="0"/>
              <w:marBottom w:val="0"/>
              <w:divBdr>
                <w:top w:val="none" w:sz="0" w:space="0" w:color="auto"/>
                <w:left w:val="none" w:sz="0" w:space="0" w:color="666666"/>
                <w:bottom w:val="none" w:sz="0" w:space="0" w:color="auto"/>
                <w:right w:val="none" w:sz="0" w:space="0" w:color="666666"/>
              </w:divBdr>
              <w:divsChild>
                <w:div w:id="728307419">
                  <w:marLeft w:val="900"/>
                  <w:marRight w:val="300"/>
                  <w:marTop w:val="450"/>
                  <w:marBottom w:val="0"/>
                  <w:divBdr>
                    <w:top w:val="none" w:sz="0" w:space="0" w:color="auto"/>
                    <w:left w:val="none" w:sz="0" w:space="0" w:color="auto"/>
                    <w:bottom w:val="none" w:sz="0" w:space="0" w:color="auto"/>
                    <w:right w:val="none" w:sz="0" w:space="0" w:color="auto"/>
                  </w:divBdr>
                </w:div>
              </w:divsChild>
            </w:div>
          </w:divsChild>
        </w:div>
      </w:divsChild>
    </w:div>
    <w:div w:id="1102265279">
      <w:bodyDiv w:val="1"/>
      <w:marLeft w:val="0"/>
      <w:marRight w:val="0"/>
      <w:marTop w:val="0"/>
      <w:marBottom w:val="0"/>
      <w:divBdr>
        <w:top w:val="none" w:sz="0" w:space="0" w:color="auto"/>
        <w:left w:val="none" w:sz="0" w:space="0" w:color="auto"/>
        <w:bottom w:val="none" w:sz="0" w:space="0" w:color="auto"/>
        <w:right w:val="none" w:sz="0" w:space="0" w:color="auto"/>
      </w:divBdr>
      <w:divsChild>
        <w:div w:id="1664815741">
          <w:marLeft w:val="0"/>
          <w:marRight w:val="0"/>
          <w:marTop w:val="0"/>
          <w:marBottom w:val="0"/>
          <w:divBdr>
            <w:top w:val="none" w:sz="0" w:space="0" w:color="auto"/>
            <w:left w:val="none" w:sz="0" w:space="0" w:color="auto"/>
            <w:bottom w:val="none" w:sz="0" w:space="0" w:color="auto"/>
            <w:right w:val="none" w:sz="0" w:space="0" w:color="auto"/>
          </w:divBdr>
          <w:divsChild>
            <w:div w:id="367264000">
              <w:marLeft w:val="0"/>
              <w:marRight w:val="0"/>
              <w:marTop w:val="0"/>
              <w:marBottom w:val="0"/>
              <w:divBdr>
                <w:top w:val="none" w:sz="0" w:space="0" w:color="auto"/>
                <w:left w:val="none" w:sz="0" w:space="0" w:color="auto"/>
                <w:bottom w:val="none" w:sz="0" w:space="0" w:color="auto"/>
                <w:right w:val="none" w:sz="0" w:space="0" w:color="auto"/>
              </w:divBdr>
              <w:divsChild>
                <w:div w:id="1547373379">
                  <w:marLeft w:val="0"/>
                  <w:marRight w:val="0"/>
                  <w:marTop w:val="0"/>
                  <w:marBottom w:val="0"/>
                  <w:divBdr>
                    <w:top w:val="none" w:sz="0" w:space="0" w:color="auto"/>
                    <w:left w:val="none" w:sz="0" w:space="0" w:color="auto"/>
                    <w:bottom w:val="none" w:sz="0" w:space="0" w:color="auto"/>
                    <w:right w:val="none" w:sz="0" w:space="0" w:color="auto"/>
                  </w:divBdr>
                  <w:divsChild>
                    <w:div w:id="580214336">
                      <w:marLeft w:val="0"/>
                      <w:marRight w:val="0"/>
                      <w:marTop w:val="0"/>
                      <w:marBottom w:val="0"/>
                      <w:divBdr>
                        <w:top w:val="none" w:sz="0" w:space="0" w:color="auto"/>
                        <w:left w:val="none" w:sz="0" w:space="0" w:color="auto"/>
                        <w:bottom w:val="none" w:sz="0" w:space="0" w:color="auto"/>
                        <w:right w:val="none" w:sz="0" w:space="0" w:color="auto"/>
                      </w:divBdr>
                      <w:divsChild>
                        <w:div w:id="1472793945">
                          <w:marLeft w:val="0"/>
                          <w:marRight w:val="0"/>
                          <w:marTop w:val="0"/>
                          <w:marBottom w:val="0"/>
                          <w:divBdr>
                            <w:top w:val="none" w:sz="0" w:space="0" w:color="auto"/>
                            <w:left w:val="none" w:sz="0" w:space="0" w:color="auto"/>
                            <w:bottom w:val="none" w:sz="0" w:space="0" w:color="auto"/>
                            <w:right w:val="none" w:sz="0" w:space="0" w:color="auto"/>
                          </w:divBdr>
                          <w:divsChild>
                            <w:div w:id="1338272371">
                              <w:marLeft w:val="0"/>
                              <w:marRight w:val="0"/>
                              <w:marTop w:val="0"/>
                              <w:marBottom w:val="0"/>
                              <w:divBdr>
                                <w:top w:val="none" w:sz="0" w:space="0" w:color="auto"/>
                                <w:left w:val="none" w:sz="0" w:space="0" w:color="auto"/>
                                <w:bottom w:val="none" w:sz="0" w:space="0" w:color="auto"/>
                                <w:right w:val="none" w:sz="0" w:space="0" w:color="auto"/>
                              </w:divBdr>
                              <w:divsChild>
                                <w:div w:id="388572989">
                                  <w:marLeft w:val="0"/>
                                  <w:marRight w:val="0"/>
                                  <w:marTop w:val="0"/>
                                  <w:marBottom w:val="0"/>
                                  <w:divBdr>
                                    <w:top w:val="none" w:sz="0" w:space="0" w:color="auto"/>
                                    <w:left w:val="none" w:sz="0" w:space="0" w:color="auto"/>
                                    <w:bottom w:val="none" w:sz="0" w:space="0" w:color="auto"/>
                                    <w:right w:val="none" w:sz="0" w:space="0" w:color="auto"/>
                                  </w:divBdr>
                                  <w:divsChild>
                                    <w:div w:id="194973280">
                                      <w:marLeft w:val="0"/>
                                      <w:marRight w:val="0"/>
                                      <w:marTop w:val="0"/>
                                      <w:marBottom w:val="0"/>
                                      <w:divBdr>
                                        <w:top w:val="none" w:sz="0" w:space="0" w:color="auto"/>
                                        <w:left w:val="none" w:sz="0" w:space="0" w:color="auto"/>
                                        <w:bottom w:val="none" w:sz="0" w:space="0" w:color="auto"/>
                                        <w:right w:val="none" w:sz="0" w:space="0" w:color="auto"/>
                                      </w:divBdr>
                                      <w:divsChild>
                                        <w:div w:id="308678565">
                                          <w:marLeft w:val="0"/>
                                          <w:marRight w:val="0"/>
                                          <w:marTop w:val="0"/>
                                          <w:marBottom w:val="0"/>
                                          <w:divBdr>
                                            <w:top w:val="none" w:sz="0" w:space="0" w:color="auto"/>
                                            <w:left w:val="none" w:sz="0" w:space="0" w:color="auto"/>
                                            <w:bottom w:val="none" w:sz="0" w:space="0" w:color="auto"/>
                                            <w:right w:val="none" w:sz="0" w:space="0" w:color="auto"/>
                                          </w:divBdr>
                                          <w:divsChild>
                                            <w:div w:id="1081175705">
                                              <w:marLeft w:val="0"/>
                                              <w:marRight w:val="0"/>
                                              <w:marTop w:val="0"/>
                                              <w:marBottom w:val="0"/>
                                              <w:divBdr>
                                                <w:top w:val="none" w:sz="0" w:space="0" w:color="auto"/>
                                                <w:left w:val="none" w:sz="0" w:space="0" w:color="auto"/>
                                                <w:bottom w:val="none" w:sz="0" w:space="0" w:color="auto"/>
                                                <w:right w:val="none" w:sz="0" w:space="0" w:color="auto"/>
                                              </w:divBdr>
                                              <w:divsChild>
                                                <w:div w:id="17736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31432">
                                          <w:marLeft w:val="0"/>
                                          <w:marRight w:val="0"/>
                                          <w:marTop w:val="0"/>
                                          <w:marBottom w:val="0"/>
                                          <w:divBdr>
                                            <w:top w:val="none" w:sz="0" w:space="0" w:color="auto"/>
                                            <w:left w:val="none" w:sz="0" w:space="0" w:color="auto"/>
                                            <w:bottom w:val="none" w:sz="0" w:space="0" w:color="auto"/>
                                            <w:right w:val="none" w:sz="0" w:space="0" w:color="auto"/>
                                          </w:divBdr>
                                          <w:divsChild>
                                            <w:div w:id="1594700712">
                                              <w:marLeft w:val="0"/>
                                              <w:marRight w:val="0"/>
                                              <w:marTop w:val="0"/>
                                              <w:marBottom w:val="0"/>
                                              <w:divBdr>
                                                <w:top w:val="none" w:sz="0" w:space="0" w:color="auto"/>
                                                <w:left w:val="none" w:sz="0" w:space="0" w:color="auto"/>
                                                <w:bottom w:val="none" w:sz="0" w:space="0" w:color="auto"/>
                                                <w:right w:val="none" w:sz="0" w:space="0" w:color="auto"/>
                                              </w:divBdr>
                                              <w:divsChild>
                                                <w:div w:id="10905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030939">
      <w:bodyDiv w:val="1"/>
      <w:marLeft w:val="0"/>
      <w:marRight w:val="0"/>
      <w:marTop w:val="0"/>
      <w:marBottom w:val="0"/>
      <w:divBdr>
        <w:top w:val="none" w:sz="0" w:space="0" w:color="auto"/>
        <w:left w:val="none" w:sz="0" w:space="0" w:color="auto"/>
        <w:bottom w:val="none" w:sz="0" w:space="0" w:color="auto"/>
        <w:right w:val="none" w:sz="0" w:space="0" w:color="auto"/>
      </w:divBdr>
    </w:div>
    <w:div w:id="1382897106">
      <w:bodyDiv w:val="1"/>
      <w:marLeft w:val="0"/>
      <w:marRight w:val="0"/>
      <w:marTop w:val="0"/>
      <w:marBottom w:val="0"/>
      <w:divBdr>
        <w:top w:val="none" w:sz="0" w:space="0" w:color="auto"/>
        <w:left w:val="none" w:sz="0" w:space="0" w:color="auto"/>
        <w:bottom w:val="none" w:sz="0" w:space="0" w:color="auto"/>
        <w:right w:val="none" w:sz="0" w:space="0" w:color="auto"/>
      </w:divBdr>
      <w:divsChild>
        <w:div w:id="181364455">
          <w:marLeft w:val="0"/>
          <w:marRight w:val="0"/>
          <w:marTop w:val="0"/>
          <w:marBottom w:val="0"/>
          <w:divBdr>
            <w:top w:val="none" w:sz="0" w:space="0" w:color="auto"/>
            <w:left w:val="none" w:sz="0" w:space="0" w:color="auto"/>
            <w:bottom w:val="none" w:sz="0" w:space="0" w:color="auto"/>
            <w:right w:val="none" w:sz="0" w:space="0" w:color="auto"/>
          </w:divBdr>
          <w:divsChild>
            <w:div w:id="1857883270">
              <w:marLeft w:val="0"/>
              <w:marRight w:val="0"/>
              <w:marTop w:val="0"/>
              <w:marBottom w:val="0"/>
              <w:divBdr>
                <w:top w:val="none" w:sz="0" w:space="0" w:color="auto"/>
                <w:left w:val="none" w:sz="0" w:space="0" w:color="auto"/>
                <w:bottom w:val="none" w:sz="0" w:space="0" w:color="auto"/>
                <w:right w:val="none" w:sz="0" w:space="0" w:color="auto"/>
              </w:divBdr>
              <w:divsChild>
                <w:div w:id="538275544">
                  <w:marLeft w:val="0"/>
                  <w:marRight w:val="0"/>
                  <w:marTop w:val="0"/>
                  <w:marBottom w:val="0"/>
                  <w:divBdr>
                    <w:top w:val="none" w:sz="0" w:space="0" w:color="auto"/>
                    <w:left w:val="none" w:sz="0" w:space="0" w:color="auto"/>
                    <w:bottom w:val="none" w:sz="0" w:space="0" w:color="auto"/>
                    <w:right w:val="none" w:sz="0" w:space="0" w:color="auto"/>
                  </w:divBdr>
                  <w:divsChild>
                    <w:div w:id="1168597547">
                      <w:marLeft w:val="0"/>
                      <w:marRight w:val="0"/>
                      <w:marTop w:val="0"/>
                      <w:marBottom w:val="0"/>
                      <w:divBdr>
                        <w:top w:val="none" w:sz="0" w:space="0" w:color="auto"/>
                        <w:left w:val="none" w:sz="0" w:space="0" w:color="auto"/>
                        <w:bottom w:val="none" w:sz="0" w:space="0" w:color="auto"/>
                        <w:right w:val="none" w:sz="0" w:space="0" w:color="auto"/>
                      </w:divBdr>
                      <w:divsChild>
                        <w:div w:id="1911773279">
                          <w:marLeft w:val="0"/>
                          <w:marRight w:val="0"/>
                          <w:marTop w:val="0"/>
                          <w:marBottom w:val="0"/>
                          <w:divBdr>
                            <w:top w:val="none" w:sz="0" w:space="0" w:color="auto"/>
                            <w:left w:val="none" w:sz="0" w:space="0" w:color="auto"/>
                            <w:bottom w:val="none" w:sz="0" w:space="0" w:color="auto"/>
                            <w:right w:val="none" w:sz="0" w:space="0" w:color="auto"/>
                          </w:divBdr>
                          <w:divsChild>
                            <w:div w:id="1300921756">
                              <w:marLeft w:val="0"/>
                              <w:marRight w:val="0"/>
                              <w:marTop w:val="0"/>
                              <w:marBottom w:val="0"/>
                              <w:divBdr>
                                <w:top w:val="none" w:sz="0" w:space="0" w:color="auto"/>
                                <w:left w:val="none" w:sz="0" w:space="0" w:color="auto"/>
                                <w:bottom w:val="none" w:sz="0" w:space="0" w:color="auto"/>
                                <w:right w:val="none" w:sz="0" w:space="0" w:color="auto"/>
                              </w:divBdr>
                              <w:divsChild>
                                <w:div w:id="1323557">
                                  <w:marLeft w:val="0"/>
                                  <w:marRight w:val="0"/>
                                  <w:marTop w:val="0"/>
                                  <w:marBottom w:val="0"/>
                                  <w:divBdr>
                                    <w:top w:val="none" w:sz="0" w:space="0" w:color="auto"/>
                                    <w:left w:val="none" w:sz="0" w:space="0" w:color="auto"/>
                                    <w:bottom w:val="none" w:sz="0" w:space="0" w:color="auto"/>
                                    <w:right w:val="none" w:sz="0" w:space="0" w:color="auto"/>
                                  </w:divBdr>
                                  <w:divsChild>
                                    <w:div w:id="19788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558711">
      <w:bodyDiv w:val="1"/>
      <w:marLeft w:val="0"/>
      <w:marRight w:val="0"/>
      <w:marTop w:val="0"/>
      <w:marBottom w:val="0"/>
      <w:divBdr>
        <w:top w:val="none" w:sz="0" w:space="0" w:color="auto"/>
        <w:left w:val="none" w:sz="0" w:space="0" w:color="auto"/>
        <w:bottom w:val="none" w:sz="0" w:space="0" w:color="auto"/>
        <w:right w:val="none" w:sz="0" w:space="0" w:color="auto"/>
      </w:divBdr>
      <w:divsChild>
        <w:div w:id="703142409">
          <w:marLeft w:val="0"/>
          <w:marRight w:val="0"/>
          <w:marTop w:val="0"/>
          <w:marBottom w:val="0"/>
          <w:divBdr>
            <w:top w:val="none" w:sz="0" w:space="0" w:color="auto"/>
            <w:left w:val="none" w:sz="0" w:space="0" w:color="FFFFFF"/>
            <w:bottom w:val="none" w:sz="0" w:space="0" w:color="FFFFFF"/>
            <w:right w:val="none" w:sz="0" w:space="0" w:color="FFFFFF"/>
          </w:divBdr>
          <w:divsChild>
            <w:div w:id="1912353416">
              <w:marLeft w:val="0"/>
              <w:marRight w:val="0"/>
              <w:marTop w:val="0"/>
              <w:marBottom w:val="0"/>
              <w:divBdr>
                <w:top w:val="none" w:sz="0" w:space="0" w:color="auto"/>
                <w:left w:val="none" w:sz="0" w:space="0" w:color="666666"/>
                <w:bottom w:val="none" w:sz="0" w:space="0" w:color="auto"/>
                <w:right w:val="none" w:sz="0" w:space="0" w:color="666666"/>
              </w:divBdr>
              <w:divsChild>
                <w:div w:id="1048921469">
                  <w:marLeft w:val="900"/>
                  <w:marRight w:val="300"/>
                  <w:marTop w:val="450"/>
                  <w:marBottom w:val="0"/>
                  <w:divBdr>
                    <w:top w:val="none" w:sz="0" w:space="0" w:color="auto"/>
                    <w:left w:val="none" w:sz="0" w:space="0" w:color="auto"/>
                    <w:bottom w:val="none" w:sz="0" w:space="0" w:color="auto"/>
                    <w:right w:val="none" w:sz="0" w:space="0" w:color="auto"/>
                  </w:divBdr>
                </w:div>
              </w:divsChild>
            </w:div>
          </w:divsChild>
        </w:div>
      </w:divsChild>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sChild>
        <w:div w:id="1149979112">
          <w:marLeft w:val="0"/>
          <w:marRight w:val="0"/>
          <w:marTop w:val="0"/>
          <w:marBottom w:val="0"/>
          <w:divBdr>
            <w:top w:val="none" w:sz="0" w:space="0" w:color="auto"/>
            <w:left w:val="none" w:sz="0" w:space="0" w:color="auto"/>
            <w:bottom w:val="none" w:sz="0" w:space="0" w:color="auto"/>
            <w:right w:val="none" w:sz="0" w:space="0" w:color="auto"/>
          </w:divBdr>
          <w:divsChild>
            <w:div w:id="265578448">
              <w:marLeft w:val="0"/>
              <w:marRight w:val="0"/>
              <w:marTop w:val="0"/>
              <w:marBottom w:val="0"/>
              <w:divBdr>
                <w:top w:val="none" w:sz="0" w:space="0" w:color="auto"/>
                <w:left w:val="none" w:sz="0" w:space="0" w:color="auto"/>
                <w:bottom w:val="none" w:sz="0" w:space="0" w:color="auto"/>
                <w:right w:val="none" w:sz="0" w:space="0" w:color="auto"/>
              </w:divBdr>
              <w:divsChild>
                <w:div w:id="554702643">
                  <w:marLeft w:val="0"/>
                  <w:marRight w:val="0"/>
                  <w:marTop w:val="0"/>
                  <w:marBottom w:val="0"/>
                  <w:divBdr>
                    <w:top w:val="none" w:sz="0" w:space="0" w:color="auto"/>
                    <w:left w:val="none" w:sz="0" w:space="0" w:color="auto"/>
                    <w:bottom w:val="none" w:sz="0" w:space="0" w:color="auto"/>
                    <w:right w:val="none" w:sz="0" w:space="0" w:color="auto"/>
                  </w:divBdr>
                  <w:divsChild>
                    <w:div w:id="1208646208">
                      <w:marLeft w:val="0"/>
                      <w:marRight w:val="0"/>
                      <w:marTop w:val="0"/>
                      <w:marBottom w:val="0"/>
                      <w:divBdr>
                        <w:top w:val="none" w:sz="0" w:space="0" w:color="auto"/>
                        <w:left w:val="none" w:sz="0" w:space="0" w:color="auto"/>
                        <w:bottom w:val="none" w:sz="0" w:space="0" w:color="auto"/>
                        <w:right w:val="none" w:sz="0" w:space="0" w:color="auto"/>
                      </w:divBdr>
                      <w:divsChild>
                        <w:div w:id="8156061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2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FAA2887</Template>
  <TotalTime>222</TotalTime>
  <Pages>5</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11011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Beryl Richardson</dc:creator>
  <cp:lastModifiedBy>Sue Deaville</cp:lastModifiedBy>
  <cp:revision>15</cp:revision>
  <cp:lastPrinted>2015-12-07T11:20:00Z</cp:lastPrinted>
  <dcterms:created xsi:type="dcterms:W3CDTF">2015-11-30T13:26:00Z</dcterms:created>
  <dcterms:modified xsi:type="dcterms:W3CDTF">2015-12-07T12:26:00Z</dcterms:modified>
</cp:coreProperties>
</file>